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330F4F" w14:textId="77777777" w:rsidR="000D2AC2" w:rsidRPr="001B07A9" w:rsidRDefault="000D2AC2" w:rsidP="001B07A9">
      <w:pPr>
        <w:spacing w:line="320" w:lineRule="atLeast"/>
        <w:ind w:right="-1"/>
        <w:jc w:val="both"/>
        <w:rPr>
          <w:rFonts w:asciiTheme="minorHAnsi" w:hAnsiTheme="minorHAnsi"/>
          <w:szCs w:val="22"/>
        </w:rPr>
      </w:pPr>
    </w:p>
    <w:p w14:paraId="7B330F50" w14:textId="77777777" w:rsidR="000D2AC2" w:rsidRPr="001B07A9" w:rsidRDefault="000D2AC2" w:rsidP="00033631">
      <w:pPr>
        <w:spacing w:line="320" w:lineRule="atLeast"/>
        <w:jc w:val="both"/>
        <w:rPr>
          <w:rFonts w:asciiTheme="minorHAnsi" w:hAnsiTheme="minorHAnsi"/>
          <w:szCs w:val="22"/>
          <w:u w:val="single"/>
        </w:rPr>
      </w:pPr>
      <w:r w:rsidRPr="001B07A9">
        <w:rPr>
          <w:rFonts w:asciiTheme="minorHAnsi" w:hAnsiTheme="minorHAnsi"/>
          <w:szCs w:val="22"/>
        </w:rPr>
        <w:t>1.</w:t>
      </w:r>
      <w:r w:rsidRPr="001B07A9">
        <w:rPr>
          <w:rFonts w:asciiTheme="minorHAnsi" w:hAnsiTheme="minorHAnsi"/>
          <w:szCs w:val="22"/>
        </w:rPr>
        <w:tab/>
      </w:r>
      <w:r w:rsidRPr="001B07A9">
        <w:rPr>
          <w:rFonts w:asciiTheme="minorHAnsi" w:hAnsiTheme="minorHAnsi"/>
          <w:szCs w:val="22"/>
          <w:u w:val="single"/>
        </w:rPr>
        <w:t>INTRODUCTION</w:t>
      </w:r>
    </w:p>
    <w:p w14:paraId="7B330F51" w14:textId="77777777" w:rsidR="000D2AC2" w:rsidRPr="001B07A9" w:rsidRDefault="000D2AC2" w:rsidP="00033631">
      <w:pPr>
        <w:spacing w:line="320" w:lineRule="atLeast"/>
        <w:jc w:val="both"/>
        <w:rPr>
          <w:rFonts w:asciiTheme="minorHAnsi" w:hAnsiTheme="minorHAnsi"/>
          <w:szCs w:val="22"/>
          <w:u w:val="single"/>
        </w:rPr>
      </w:pPr>
    </w:p>
    <w:p w14:paraId="7B330F52" w14:textId="77777777" w:rsidR="000D2AC2" w:rsidRPr="001B07A9" w:rsidRDefault="000D2AC2" w:rsidP="00033631">
      <w:pPr>
        <w:pStyle w:val="BodyTextIndent2"/>
        <w:spacing w:line="320" w:lineRule="atLeast"/>
        <w:jc w:val="both"/>
        <w:rPr>
          <w:rFonts w:asciiTheme="minorHAnsi" w:hAnsiTheme="minorHAnsi"/>
          <w:szCs w:val="22"/>
        </w:rPr>
      </w:pPr>
      <w:r w:rsidRPr="001B07A9">
        <w:rPr>
          <w:rFonts w:asciiTheme="minorHAnsi" w:hAnsiTheme="minorHAnsi"/>
          <w:szCs w:val="22"/>
        </w:rPr>
        <w:t>Arson is a particularly pernicious crime, which impacts on both individual victims and on society as a whole.  It is now the largest single cause of major fires in the U.K.  At its worse arson leads to loss of life and significant financial damage.  Even minor arson, where it is persistent and pervasive, sets a strongly detrimental tone to deprived communities and contributes to social exclusion</w:t>
      </w:r>
      <w:r w:rsidR="001B07A9">
        <w:rPr>
          <w:rFonts w:asciiTheme="minorHAnsi" w:hAnsiTheme="minorHAnsi"/>
          <w:szCs w:val="22"/>
        </w:rPr>
        <w:t>.</w:t>
      </w:r>
    </w:p>
    <w:p w14:paraId="7B330F53" w14:textId="77777777" w:rsidR="000D2AC2" w:rsidRPr="001B07A9" w:rsidRDefault="000D2AC2" w:rsidP="00033631">
      <w:pPr>
        <w:spacing w:line="320" w:lineRule="atLeast"/>
        <w:ind w:left="720"/>
        <w:jc w:val="both"/>
        <w:rPr>
          <w:rFonts w:asciiTheme="minorHAnsi" w:hAnsiTheme="minorHAnsi"/>
          <w:b w:val="0"/>
          <w:bCs w:val="0"/>
          <w:szCs w:val="22"/>
          <w:u w:val="single"/>
        </w:rPr>
      </w:pPr>
    </w:p>
    <w:p w14:paraId="7B330F54" w14:textId="710E44DA" w:rsidR="000D2AC2" w:rsidRPr="001B07A9" w:rsidRDefault="000D2AC2" w:rsidP="00033631">
      <w:pPr>
        <w:pStyle w:val="BodyTextIndent"/>
        <w:spacing w:line="320" w:lineRule="atLeast"/>
        <w:jc w:val="both"/>
        <w:rPr>
          <w:rFonts w:asciiTheme="minorHAnsi" w:hAnsiTheme="minorHAnsi"/>
          <w:b w:val="0"/>
          <w:bCs w:val="0"/>
          <w:szCs w:val="22"/>
        </w:rPr>
      </w:pPr>
      <w:r w:rsidRPr="001B07A9">
        <w:rPr>
          <w:rFonts w:asciiTheme="minorHAnsi" w:hAnsiTheme="minorHAnsi"/>
          <w:b w:val="0"/>
          <w:bCs w:val="0"/>
          <w:szCs w:val="22"/>
        </w:rPr>
        <w:tab/>
      </w:r>
      <w:r w:rsidR="000D37ED">
        <w:rPr>
          <w:rFonts w:asciiTheme="minorHAnsi" w:hAnsiTheme="minorHAnsi"/>
          <w:b w:val="0"/>
          <w:bCs w:val="0"/>
          <w:szCs w:val="22"/>
        </w:rPr>
        <w:t>Inkberrow ICO/ICC</w:t>
      </w:r>
      <w:r w:rsidRPr="001B07A9">
        <w:rPr>
          <w:rFonts w:asciiTheme="minorHAnsi" w:hAnsiTheme="minorHAnsi"/>
          <w:b w:val="0"/>
          <w:bCs w:val="0"/>
          <w:szCs w:val="22"/>
        </w:rPr>
        <w:t xml:space="preserve"> acknowledges that there </w:t>
      </w:r>
      <w:r w:rsidR="001B07A9">
        <w:rPr>
          <w:rFonts w:asciiTheme="minorHAnsi" w:hAnsiTheme="minorHAnsi"/>
          <w:b w:val="0"/>
          <w:bCs w:val="0"/>
          <w:szCs w:val="22"/>
        </w:rPr>
        <w:t>may be</w:t>
      </w:r>
      <w:r w:rsidRPr="001B07A9">
        <w:rPr>
          <w:rFonts w:asciiTheme="minorHAnsi" w:hAnsiTheme="minorHAnsi"/>
          <w:b w:val="0"/>
          <w:bCs w:val="0"/>
          <w:szCs w:val="22"/>
        </w:rPr>
        <w:t xml:space="preserve"> a risk of an arson attack against any of its premises.  Whilst i</w:t>
      </w:r>
      <w:r w:rsidR="00E47F88" w:rsidRPr="001B07A9">
        <w:rPr>
          <w:rFonts w:asciiTheme="minorHAnsi" w:hAnsiTheme="minorHAnsi"/>
          <w:b w:val="0"/>
          <w:bCs w:val="0"/>
          <w:szCs w:val="22"/>
        </w:rPr>
        <w:t>t</w:t>
      </w:r>
      <w:r w:rsidRPr="001B07A9">
        <w:rPr>
          <w:rFonts w:asciiTheme="minorHAnsi" w:hAnsiTheme="minorHAnsi"/>
          <w:b w:val="0"/>
          <w:bCs w:val="0"/>
          <w:szCs w:val="22"/>
        </w:rPr>
        <w:t xml:space="preserve"> may not be possible to eliminate the risk of an arson attack completely, the </w:t>
      </w:r>
      <w:r w:rsidR="006C1F46">
        <w:rPr>
          <w:rFonts w:asciiTheme="minorHAnsi" w:hAnsiTheme="minorHAnsi"/>
          <w:b w:val="0"/>
          <w:bCs w:val="0"/>
          <w:szCs w:val="22"/>
        </w:rPr>
        <w:t>ICC/ICO</w:t>
      </w:r>
      <w:r w:rsidRPr="001B07A9">
        <w:rPr>
          <w:rFonts w:asciiTheme="minorHAnsi" w:hAnsiTheme="minorHAnsi"/>
          <w:b w:val="0"/>
          <w:bCs w:val="0"/>
          <w:szCs w:val="22"/>
        </w:rPr>
        <w:t xml:space="preserve"> aims to adopt a proactive approach to minimise the opportunities and consequences of any actual attacks.</w:t>
      </w:r>
    </w:p>
    <w:p w14:paraId="7B330F55" w14:textId="77777777" w:rsidR="000D2AC2" w:rsidRPr="001B07A9" w:rsidRDefault="000D2AC2" w:rsidP="00033631">
      <w:pPr>
        <w:spacing w:line="320" w:lineRule="atLeast"/>
        <w:ind w:left="720" w:hanging="720"/>
        <w:jc w:val="both"/>
        <w:rPr>
          <w:rFonts w:asciiTheme="minorHAnsi" w:hAnsiTheme="minorHAnsi"/>
          <w:b w:val="0"/>
          <w:bCs w:val="0"/>
          <w:szCs w:val="22"/>
        </w:rPr>
      </w:pPr>
    </w:p>
    <w:p w14:paraId="7B330F57" w14:textId="3CC0D106" w:rsidR="00033631" w:rsidRPr="001B07A9" w:rsidRDefault="000D2AC2" w:rsidP="000D37ED">
      <w:pPr>
        <w:spacing w:line="320" w:lineRule="atLeast"/>
        <w:ind w:left="720" w:hanging="720"/>
        <w:jc w:val="both"/>
        <w:rPr>
          <w:rFonts w:asciiTheme="minorHAnsi" w:hAnsiTheme="minorHAnsi"/>
          <w:szCs w:val="22"/>
          <w:u w:val="single"/>
        </w:rPr>
      </w:pPr>
      <w:r w:rsidRPr="001B07A9">
        <w:rPr>
          <w:rFonts w:asciiTheme="minorHAnsi" w:hAnsiTheme="minorHAnsi"/>
          <w:szCs w:val="22"/>
        </w:rPr>
        <w:tab/>
      </w:r>
    </w:p>
    <w:p w14:paraId="7B330F58" w14:textId="77777777" w:rsidR="000D2AC2" w:rsidRPr="001B07A9" w:rsidRDefault="00516B17" w:rsidP="00516B17">
      <w:pPr>
        <w:spacing w:line="320" w:lineRule="atLeast"/>
        <w:jc w:val="both"/>
        <w:rPr>
          <w:rFonts w:asciiTheme="minorHAnsi" w:hAnsiTheme="minorHAnsi"/>
          <w:szCs w:val="22"/>
          <w:u w:val="single"/>
        </w:rPr>
      </w:pPr>
      <w:r w:rsidRPr="001B07A9">
        <w:rPr>
          <w:rFonts w:asciiTheme="minorHAnsi" w:hAnsiTheme="minorHAnsi"/>
          <w:szCs w:val="22"/>
        </w:rPr>
        <w:t>2.</w:t>
      </w:r>
      <w:r w:rsidRPr="001B07A9">
        <w:rPr>
          <w:rFonts w:asciiTheme="minorHAnsi" w:hAnsiTheme="minorHAnsi"/>
          <w:szCs w:val="22"/>
        </w:rPr>
        <w:tab/>
      </w:r>
      <w:r w:rsidRPr="001B07A9">
        <w:rPr>
          <w:rFonts w:asciiTheme="minorHAnsi" w:hAnsiTheme="minorHAnsi"/>
          <w:szCs w:val="22"/>
          <w:u w:val="single"/>
        </w:rPr>
        <w:t>ORGANISATIONAL RESPONSIBILITIES</w:t>
      </w:r>
    </w:p>
    <w:p w14:paraId="7B330F59" w14:textId="77777777" w:rsidR="000D2AC2" w:rsidRPr="001B07A9" w:rsidRDefault="000D2AC2" w:rsidP="00033631">
      <w:pPr>
        <w:spacing w:line="320" w:lineRule="atLeast"/>
        <w:ind w:left="720" w:hanging="720"/>
        <w:jc w:val="both"/>
        <w:rPr>
          <w:rFonts w:asciiTheme="minorHAnsi" w:hAnsiTheme="minorHAnsi"/>
          <w:szCs w:val="22"/>
          <w:u w:val="single"/>
        </w:rPr>
      </w:pPr>
    </w:p>
    <w:p w14:paraId="7B330F5A" w14:textId="0537C6B3" w:rsidR="000D2AC2" w:rsidRPr="001B07A9" w:rsidRDefault="000D2AC2" w:rsidP="00033631">
      <w:pPr>
        <w:pStyle w:val="BodyTextIndent"/>
        <w:spacing w:line="320" w:lineRule="atLeast"/>
        <w:jc w:val="both"/>
        <w:rPr>
          <w:rFonts w:asciiTheme="minorHAnsi" w:hAnsiTheme="minorHAnsi"/>
          <w:b w:val="0"/>
          <w:bCs w:val="0"/>
          <w:szCs w:val="22"/>
        </w:rPr>
      </w:pPr>
      <w:r w:rsidRPr="001B07A9">
        <w:rPr>
          <w:rFonts w:asciiTheme="minorHAnsi" w:hAnsiTheme="minorHAnsi"/>
          <w:szCs w:val="22"/>
        </w:rPr>
        <w:tab/>
      </w:r>
      <w:r w:rsidRPr="001B07A9">
        <w:rPr>
          <w:rFonts w:asciiTheme="minorHAnsi" w:hAnsiTheme="minorHAnsi"/>
          <w:b w:val="0"/>
          <w:bCs w:val="0"/>
          <w:szCs w:val="22"/>
        </w:rPr>
        <w:t xml:space="preserve">The </w:t>
      </w:r>
      <w:r w:rsidR="000D37ED">
        <w:rPr>
          <w:rFonts w:asciiTheme="minorHAnsi" w:hAnsiTheme="minorHAnsi"/>
          <w:b w:val="0"/>
          <w:bCs w:val="0"/>
          <w:szCs w:val="22"/>
        </w:rPr>
        <w:t>ICO/ICC</w:t>
      </w:r>
      <w:r w:rsidR="006E0939">
        <w:rPr>
          <w:rFonts w:asciiTheme="minorHAnsi" w:hAnsiTheme="minorHAnsi"/>
          <w:b w:val="0"/>
          <w:bCs w:val="0"/>
          <w:szCs w:val="22"/>
        </w:rPr>
        <w:t xml:space="preserve"> </w:t>
      </w:r>
      <w:r w:rsidRPr="001B07A9">
        <w:rPr>
          <w:rFonts w:asciiTheme="minorHAnsi" w:hAnsiTheme="minorHAnsi"/>
          <w:b w:val="0"/>
          <w:bCs w:val="0"/>
          <w:szCs w:val="22"/>
        </w:rPr>
        <w:t>accepts overall responsibility for all matters relating to Health &amp; Safety and Welfare including Fire Safety Management.</w:t>
      </w:r>
    </w:p>
    <w:p w14:paraId="7B330F5B" w14:textId="77777777" w:rsidR="000D2AC2" w:rsidRPr="001B07A9" w:rsidRDefault="000D2AC2" w:rsidP="00033631">
      <w:pPr>
        <w:spacing w:line="320" w:lineRule="atLeast"/>
        <w:ind w:left="720" w:hanging="720"/>
        <w:jc w:val="both"/>
        <w:rPr>
          <w:rFonts w:asciiTheme="minorHAnsi" w:hAnsiTheme="minorHAnsi"/>
          <w:b w:val="0"/>
          <w:bCs w:val="0"/>
          <w:szCs w:val="22"/>
        </w:rPr>
      </w:pPr>
    </w:p>
    <w:p w14:paraId="7B330F5D" w14:textId="177F7C63" w:rsidR="000D2AC2" w:rsidRPr="001B07A9" w:rsidRDefault="000D2AC2" w:rsidP="000D37ED">
      <w:pPr>
        <w:pStyle w:val="BodyTextIndent3"/>
        <w:spacing w:line="320" w:lineRule="atLeast"/>
        <w:rPr>
          <w:rFonts w:asciiTheme="minorHAnsi" w:hAnsiTheme="minorHAnsi"/>
          <w:szCs w:val="22"/>
        </w:rPr>
      </w:pPr>
      <w:r w:rsidRPr="001B07A9">
        <w:rPr>
          <w:rFonts w:asciiTheme="minorHAnsi" w:hAnsiTheme="minorHAnsi"/>
          <w:szCs w:val="22"/>
        </w:rPr>
        <w:tab/>
      </w:r>
    </w:p>
    <w:p w14:paraId="7B330F5E" w14:textId="77777777" w:rsidR="00CD29B5" w:rsidRPr="001B07A9" w:rsidRDefault="00CD29B5" w:rsidP="00CD29B5">
      <w:pPr>
        <w:ind w:left="720" w:hanging="720"/>
        <w:jc w:val="both"/>
        <w:rPr>
          <w:rFonts w:asciiTheme="minorHAnsi" w:hAnsiTheme="minorHAnsi"/>
          <w:szCs w:val="22"/>
        </w:rPr>
      </w:pPr>
    </w:p>
    <w:p w14:paraId="7B330F5F" w14:textId="77777777" w:rsidR="000D2AC2" w:rsidRPr="001B07A9" w:rsidRDefault="00516B17" w:rsidP="00CD29B5">
      <w:pPr>
        <w:ind w:left="720" w:hanging="720"/>
        <w:jc w:val="both"/>
        <w:rPr>
          <w:rFonts w:asciiTheme="minorHAnsi" w:hAnsiTheme="minorHAnsi" w:cs="Arial"/>
          <w:szCs w:val="22"/>
          <w:u w:val="single"/>
        </w:rPr>
      </w:pPr>
      <w:r w:rsidRPr="001B07A9">
        <w:rPr>
          <w:rFonts w:asciiTheme="minorHAnsi" w:hAnsiTheme="minorHAnsi"/>
          <w:szCs w:val="22"/>
        </w:rPr>
        <w:t>3</w:t>
      </w:r>
      <w:r w:rsidR="00033631" w:rsidRPr="001B07A9">
        <w:rPr>
          <w:rFonts w:asciiTheme="minorHAnsi" w:hAnsiTheme="minorHAnsi"/>
          <w:szCs w:val="22"/>
        </w:rPr>
        <w:t>.</w:t>
      </w:r>
      <w:r w:rsidR="00033631" w:rsidRPr="001B07A9">
        <w:rPr>
          <w:rFonts w:asciiTheme="minorHAnsi" w:hAnsiTheme="minorHAnsi"/>
          <w:szCs w:val="22"/>
        </w:rPr>
        <w:tab/>
      </w:r>
      <w:r w:rsidR="000D2AC2" w:rsidRPr="001B07A9">
        <w:rPr>
          <w:rFonts w:asciiTheme="minorHAnsi" w:hAnsiTheme="minorHAnsi" w:cs="Arial"/>
          <w:szCs w:val="22"/>
          <w:u w:val="single"/>
        </w:rPr>
        <w:t>POLICY STATEMENT</w:t>
      </w:r>
    </w:p>
    <w:p w14:paraId="7B330F60" w14:textId="77777777" w:rsidR="000D2AC2" w:rsidRPr="001B07A9" w:rsidRDefault="000D2AC2" w:rsidP="00033631">
      <w:pPr>
        <w:pStyle w:val="BodyTextIndent"/>
        <w:spacing w:line="320" w:lineRule="exact"/>
        <w:jc w:val="both"/>
        <w:rPr>
          <w:rFonts w:asciiTheme="minorHAnsi" w:hAnsiTheme="minorHAnsi" w:cs="Arial"/>
          <w:szCs w:val="22"/>
          <w:u w:val="single"/>
        </w:rPr>
      </w:pPr>
    </w:p>
    <w:p w14:paraId="7B330F61" w14:textId="23E755E2"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r>
      <w:r w:rsidR="000D37ED">
        <w:rPr>
          <w:rFonts w:asciiTheme="minorHAnsi" w:hAnsiTheme="minorHAnsi" w:cs="Arial"/>
          <w:b w:val="0"/>
          <w:bCs w:val="0"/>
          <w:szCs w:val="22"/>
        </w:rPr>
        <w:t>Inkberrow ICO/ICC</w:t>
      </w:r>
      <w:r w:rsidR="006E0939">
        <w:rPr>
          <w:rFonts w:asciiTheme="minorHAnsi" w:hAnsiTheme="minorHAnsi" w:cs="Arial"/>
          <w:b w:val="0"/>
          <w:bCs w:val="0"/>
          <w:szCs w:val="22"/>
        </w:rPr>
        <w:t xml:space="preserve"> </w:t>
      </w:r>
      <w:r w:rsidRPr="001B07A9">
        <w:rPr>
          <w:rFonts w:asciiTheme="minorHAnsi" w:hAnsiTheme="minorHAnsi" w:cs="Arial"/>
          <w:b w:val="0"/>
          <w:bCs w:val="0"/>
          <w:szCs w:val="22"/>
        </w:rPr>
        <w:t xml:space="preserve">will as far as reasonably </w:t>
      </w:r>
      <w:r w:rsidR="000D37ED" w:rsidRPr="001B07A9">
        <w:rPr>
          <w:rFonts w:asciiTheme="minorHAnsi" w:hAnsiTheme="minorHAnsi" w:cs="Arial"/>
          <w:b w:val="0"/>
          <w:bCs w:val="0"/>
          <w:szCs w:val="22"/>
        </w:rPr>
        <w:t>practicably</w:t>
      </w:r>
      <w:r w:rsidRPr="001B07A9">
        <w:rPr>
          <w:rFonts w:asciiTheme="minorHAnsi" w:hAnsiTheme="minorHAnsi" w:cs="Arial"/>
          <w:b w:val="0"/>
          <w:bCs w:val="0"/>
          <w:szCs w:val="22"/>
        </w:rPr>
        <w:t xml:space="preserve"> ensure the safety from arson attack of visitors, staff and their property and all </w:t>
      </w:r>
      <w:r w:rsidR="000D37ED">
        <w:rPr>
          <w:rFonts w:asciiTheme="minorHAnsi" w:hAnsiTheme="minorHAnsi" w:cs="Arial"/>
          <w:b w:val="0"/>
          <w:bCs w:val="0"/>
          <w:szCs w:val="22"/>
        </w:rPr>
        <w:t>Inkberrow ICO/ICC</w:t>
      </w:r>
      <w:r w:rsidR="006E0939">
        <w:rPr>
          <w:rFonts w:asciiTheme="minorHAnsi" w:hAnsiTheme="minorHAnsi" w:cs="Arial"/>
          <w:b w:val="0"/>
          <w:bCs w:val="0"/>
          <w:szCs w:val="22"/>
        </w:rPr>
        <w:t xml:space="preserve"> p</w:t>
      </w:r>
      <w:r w:rsidRPr="001B07A9">
        <w:rPr>
          <w:rFonts w:asciiTheme="minorHAnsi" w:hAnsiTheme="minorHAnsi" w:cs="Arial"/>
          <w:b w:val="0"/>
          <w:bCs w:val="0"/>
          <w:szCs w:val="22"/>
        </w:rPr>
        <w:t>remises.</w:t>
      </w:r>
    </w:p>
    <w:p w14:paraId="7B330F62"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65" w14:textId="6280D6D0" w:rsidR="000D2AC2"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r>
      <w:r w:rsidR="000D37ED">
        <w:rPr>
          <w:rFonts w:asciiTheme="minorHAnsi" w:hAnsiTheme="minorHAnsi" w:cs="Arial"/>
          <w:b w:val="0"/>
          <w:bCs w:val="0"/>
          <w:szCs w:val="22"/>
        </w:rPr>
        <w:t>Inkberrow ICO/ICC</w:t>
      </w:r>
      <w:r w:rsidR="006E0939">
        <w:rPr>
          <w:rFonts w:asciiTheme="minorHAnsi" w:hAnsiTheme="minorHAnsi" w:cs="Arial"/>
          <w:b w:val="0"/>
          <w:bCs w:val="0"/>
          <w:szCs w:val="22"/>
        </w:rPr>
        <w:t xml:space="preserve"> </w:t>
      </w:r>
      <w:r w:rsidRPr="001B07A9">
        <w:rPr>
          <w:rFonts w:asciiTheme="minorHAnsi" w:hAnsiTheme="minorHAnsi" w:cs="Arial"/>
          <w:b w:val="0"/>
          <w:bCs w:val="0"/>
          <w:szCs w:val="22"/>
        </w:rPr>
        <w:t xml:space="preserve">will review this policy at least every </w:t>
      </w:r>
      <w:r w:rsidR="00065F93">
        <w:rPr>
          <w:rFonts w:asciiTheme="minorHAnsi" w:hAnsiTheme="minorHAnsi" w:cs="Arial"/>
          <w:b w:val="0"/>
          <w:bCs w:val="0"/>
          <w:szCs w:val="22"/>
        </w:rPr>
        <w:t>48</w:t>
      </w:r>
      <w:r w:rsidRPr="001B07A9">
        <w:rPr>
          <w:rFonts w:asciiTheme="minorHAnsi" w:hAnsiTheme="minorHAnsi" w:cs="Arial"/>
          <w:b w:val="0"/>
          <w:bCs w:val="0"/>
          <w:szCs w:val="22"/>
        </w:rPr>
        <w:t xml:space="preserve"> months taking into account incidents, organisational changes and national guidelines and legislation.</w:t>
      </w:r>
    </w:p>
    <w:p w14:paraId="7B330F66" w14:textId="77777777" w:rsidR="006E0939" w:rsidRDefault="006E0939" w:rsidP="00033631">
      <w:pPr>
        <w:pStyle w:val="BodyTextIndent"/>
        <w:spacing w:line="320" w:lineRule="exact"/>
        <w:jc w:val="both"/>
        <w:rPr>
          <w:rFonts w:asciiTheme="minorHAnsi" w:hAnsiTheme="minorHAnsi" w:cs="Arial"/>
          <w:b w:val="0"/>
          <w:bCs w:val="0"/>
          <w:szCs w:val="22"/>
        </w:rPr>
      </w:pPr>
    </w:p>
    <w:p w14:paraId="7B330F67" w14:textId="77777777" w:rsidR="006E0939" w:rsidRDefault="006E0939" w:rsidP="00033631">
      <w:pPr>
        <w:pStyle w:val="BodyTextIndent"/>
        <w:spacing w:line="320" w:lineRule="exact"/>
        <w:jc w:val="both"/>
        <w:rPr>
          <w:rFonts w:asciiTheme="minorHAnsi" w:hAnsiTheme="minorHAnsi" w:cs="Arial"/>
          <w:b w:val="0"/>
          <w:bCs w:val="0"/>
          <w:szCs w:val="22"/>
        </w:rPr>
      </w:pPr>
    </w:p>
    <w:p w14:paraId="7B330F68" w14:textId="77777777" w:rsidR="006E0939" w:rsidRPr="001B07A9" w:rsidRDefault="006E0939" w:rsidP="00033631">
      <w:pPr>
        <w:pStyle w:val="BodyTextIndent"/>
        <w:spacing w:line="320" w:lineRule="exact"/>
        <w:jc w:val="both"/>
        <w:rPr>
          <w:rFonts w:asciiTheme="minorHAnsi" w:hAnsiTheme="minorHAnsi" w:cs="Arial"/>
          <w:b w:val="0"/>
          <w:bCs w:val="0"/>
          <w:szCs w:val="22"/>
        </w:rPr>
      </w:pPr>
    </w:p>
    <w:p w14:paraId="7B330F69"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6A" w14:textId="77777777" w:rsidR="000D2AC2" w:rsidRPr="001B07A9" w:rsidRDefault="00516B17" w:rsidP="00FF53AB">
      <w:pPr>
        <w:pStyle w:val="BodyTextIndent"/>
        <w:spacing w:line="320" w:lineRule="exact"/>
        <w:ind w:left="0" w:firstLine="0"/>
        <w:jc w:val="both"/>
        <w:rPr>
          <w:rFonts w:asciiTheme="minorHAnsi" w:hAnsiTheme="minorHAnsi" w:cs="Arial"/>
          <w:szCs w:val="22"/>
          <w:u w:val="single"/>
        </w:rPr>
      </w:pPr>
      <w:r w:rsidRPr="001B07A9">
        <w:rPr>
          <w:rFonts w:asciiTheme="minorHAnsi" w:hAnsiTheme="minorHAnsi" w:cs="Arial"/>
          <w:bCs w:val="0"/>
          <w:szCs w:val="22"/>
        </w:rPr>
        <w:t>4</w:t>
      </w:r>
      <w:r w:rsidR="00033631" w:rsidRPr="001B07A9">
        <w:rPr>
          <w:rFonts w:asciiTheme="minorHAnsi" w:hAnsiTheme="minorHAnsi" w:cs="Arial"/>
          <w:bCs w:val="0"/>
          <w:szCs w:val="22"/>
        </w:rPr>
        <w:t>.</w:t>
      </w:r>
      <w:r w:rsidR="00033631" w:rsidRPr="001B07A9">
        <w:rPr>
          <w:rFonts w:asciiTheme="minorHAnsi" w:hAnsiTheme="minorHAnsi" w:cs="Arial"/>
          <w:bCs w:val="0"/>
          <w:szCs w:val="22"/>
        </w:rPr>
        <w:tab/>
      </w:r>
      <w:r w:rsidR="000D2AC2" w:rsidRPr="001B07A9">
        <w:rPr>
          <w:rFonts w:asciiTheme="minorHAnsi" w:hAnsiTheme="minorHAnsi" w:cs="Arial"/>
          <w:szCs w:val="22"/>
          <w:u w:val="single"/>
        </w:rPr>
        <w:t>NATURE OF ARSON</w:t>
      </w:r>
    </w:p>
    <w:p w14:paraId="7B330F6B" w14:textId="77777777" w:rsidR="000D2AC2" w:rsidRPr="001B07A9" w:rsidRDefault="000D2AC2" w:rsidP="00033631">
      <w:pPr>
        <w:pStyle w:val="BodyTextIndent"/>
        <w:spacing w:line="320" w:lineRule="exact"/>
        <w:jc w:val="both"/>
        <w:rPr>
          <w:rFonts w:asciiTheme="minorHAnsi" w:hAnsiTheme="minorHAnsi" w:cs="Arial"/>
          <w:szCs w:val="22"/>
          <w:u w:val="single"/>
        </w:rPr>
      </w:pPr>
    </w:p>
    <w:p w14:paraId="7B330F6C" w14:textId="77777777"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t>A number of factors, taken individually or collectively, may provide the drive for a person or a group to undertake an act of arson.</w:t>
      </w:r>
    </w:p>
    <w:p w14:paraId="7B330F6D" w14:textId="77777777"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t>The most common are: -</w:t>
      </w:r>
    </w:p>
    <w:p w14:paraId="7B330F6E" w14:textId="77777777" w:rsidR="00033631" w:rsidRPr="001B07A9" w:rsidRDefault="00033631" w:rsidP="00033631">
      <w:pPr>
        <w:pStyle w:val="BodyTextIndent"/>
        <w:spacing w:line="320" w:lineRule="exact"/>
        <w:jc w:val="both"/>
        <w:rPr>
          <w:rFonts w:asciiTheme="minorHAnsi" w:hAnsiTheme="minorHAnsi" w:cs="Arial"/>
          <w:b w:val="0"/>
          <w:bCs w:val="0"/>
          <w:szCs w:val="22"/>
        </w:rPr>
      </w:pPr>
    </w:p>
    <w:p w14:paraId="7B330F6F" w14:textId="77777777" w:rsidR="000D2AC2" w:rsidRPr="001B07A9" w:rsidRDefault="000D2AC2" w:rsidP="00033631">
      <w:pPr>
        <w:pStyle w:val="BodyTextIndent"/>
        <w:spacing w:line="320" w:lineRule="exact"/>
        <w:jc w:val="both"/>
        <w:rPr>
          <w:rFonts w:asciiTheme="minorHAnsi" w:hAnsiTheme="minorHAnsi" w:cs="Arial"/>
          <w:szCs w:val="22"/>
        </w:rPr>
      </w:pPr>
      <w:r w:rsidRPr="001B07A9">
        <w:rPr>
          <w:rFonts w:asciiTheme="minorHAnsi" w:hAnsiTheme="minorHAnsi" w:cs="Arial"/>
          <w:b w:val="0"/>
          <w:bCs w:val="0"/>
          <w:szCs w:val="22"/>
        </w:rPr>
        <w:tab/>
      </w:r>
      <w:r w:rsidR="00516B17" w:rsidRPr="001B07A9">
        <w:rPr>
          <w:rFonts w:asciiTheme="minorHAnsi" w:hAnsiTheme="minorHAnsi" w:cs="Arial"/>
          <w:szCs w:val="22"/>
        </w:rPr>
        <w:t>Children</w:t>
      </w:r>
    </w:p>
    <w:p w14:paraId="7B330F70" w14:textId="77777777" w:rsidR="00C53070" w:rsidRPr="001B07A9" w:rsidRDefault="00C53070" w:rsidP="00033631">
      <w:pPr>
        <w:pStyle w:val="BodyTextIndent"/>
        <w:spacing w:line="320" w:lineRule="exact"/>
        <w:jc w:val="both"/>
        <w:rPr>
          <w:rFonts w:asciiTheme="minorHAnsi" w:hAnsiTheme="minorHAnsi" w:cs="Arial"/>
          <w:szCs w:val="22"/>
        </w:rPr>
      </w:pPr>
    </w:p>
    <w:p w14:paraId="7B330F71" w14:textId="77777777" w:rsidR="000D2AC2" w:rsidRPr="001B07A9" w:rsidRDefault="000D2AC2" w:rsidP="00033631">
      <w:pPr>
        <w:pStyle w:val="BodyTextIndent"/>
        <w:spacing w:line="320" w:lineRule="exact"/>
        <w:ind w:firstLine="0"/>
        <w:jc w:val="both"/>
        <w:rPr>
          <w:rFonts w:asciiTheme="minorHAnsi" w:hAnsiTheme="minorHAnsi" w:cs="Arial"/>
          <w:b w:val="0"/>
          <w:bCs w:val="0"/>
          <w:szCs w:val="22"/>
        </w:rPr>
      </w:pPr>
      <w:r w:rsidRPr="001B07A9">
        <w:rPr>
          <w:rFonts w:asciiTheme="minorHAnsi" w:hAnsiTheme="minorHAnsi" w:cs="Arial"/>
          <w:b w:val="0"/>
          <w:bCs w:val="0"/>
          <w:szCs w:val="22"/>
        </w:rPr>
        <w:lastRenderedPageBreak/>
        <w:t xml:space="preserve">Children are able to gain entry to all types of premises subject to lapses in security and may start fires, sometimes to conceal theft.  </w:t>
      </w:r>
    </w:p>
    <w:p w14:paraId="7B330F72" w14:textId="77777777" w:rsidR="00C53070" w:rsidRPr="001B07A9" w:rsidRDefault="00C53070" w:rsidP="00033631">
      <w:pPr>
        <w:pStyle w:val="BodyTextIndent"/>
        <w:spacing w:line="320" w:lineRule="exact"/>
        <w:ind w:firstLine="0"/>
        <w:jc w:val="both"/>
        <w:rPr>
          <w:rFonts w:asciiTheme="minorHAnsi" w:hAnsiTheme="minorHAnsi" w:cs="Arial"/>
          <w:b w:val="0"/>
          <w:bCs w:val="0"/>
          <w:szCs w:val="22"/>
        </w:rPr>
      </w:pPr>
    </w:p>
    <w:p w14:paraId="7B330F73" w14:textId="77777777" w:rsidR="000D2AC2" w:rsidRPr="001B07A9" w:rsidRDefault="00516B17" w:rsidP="00033631">
      <w:pPr>
        <w:pStyle w:val="BodyTextIndent"/>
        <w:spacing w:line="320" w:lineRule="exact"/>
        <w:ind w:firstLine="0"/>
        <w:jc w:val="both"/>
        <w:rPr>
          <w:rFonts w:asciiTheme="minorHAnsi" w:hAnsiTheme="minorHAnsi" w:cs="Arial"/>
          <w:szCs w:val="22"/>
        </w:rPr>
      </w:pPr>
      <w:r w:rsidRPr="001B07A9">
        <w:rPr>
          <w:rFonts w:asciiTheme="minorHAnsi" w:hAnsiTheme="minorHAnsi" w:cs="Arial"/>
          <w:szCs w:val="22"/>
        </w:rPr>
        <w:t>Youths</w:t>
      </w:r>
    </w:p>
    <w:p w14:paraId="7B330F74" w14:textId="77777777" w:rsidR="000D2AC2" w:rsidRPr="001B07A9" w:rsidRDefault="000D2AC2" w:rsidP="00033631">
      <w:pPr>
        <w:pStyle w:val="BodyTextIndent"/>
        <w:spacing w:line="320" w:lineRule="exact"/>
        <w:ind w:firstLine="0"/>
        <w:jc w:val="both"/>
        <w:rPr>
          <w:rFonts w:asciiTheme="minorHAnsi" w:hAnsiTheme="minorHAnsi" w:cs="Arial"/>
          <w:b w:val="0"/>
          <w:bCs w:val="0"/>
          <w:szCs w:val="22"/>
        </w:rPr>
      </w:pPr>
    </w:p>
    <w:p w14:paraId="7B330F75" w14:textId="77777777" w:rsidR="000D2AC2" w:rsidRPr="001B07A9" w:rsidRDefault="000D2AC2" w:rsidP="00033631">
      <w:pPr>
        <w:pStyle w:val="BodyTextIndent"/>
        <w:spacing w:line="320" w:lineRule="exact"/>
        <w:ind w:firstLine="0"/>
        <w:jc w:val="both"/>
        <w:rPr>
          <w:rFonts w:asciiTheme="minorHAnsi" w:hAnsiTheme="minorHAnsi" w:cs="Arial"/>
          <w:b w:val="0"/>
          <w:bCs w:val="0"/>
          <w:szCs w:val="22"/>
        </w:rPr>
      </w:pPr>
      <w:r w:rsidRPr="001B07A9">
        <w:rPr>
          <w:rFonts w:asciiTheme="minorHAnsi" w:hAnsiTheme="minorHAnsi" w:cs="Arial"/>
          <w:b w:val="0"/>
          <w:bCs w:val="0"/>
          <w:szCs w:val="22"/>
        </w:rPr>
        <w:t>Fire vandalism is an anti-social behaviour that is more likely to occur in areas of social deprivation and is carried out by older adolescents. The majority will act in partnership with other young people and will opportunistically take advantage of easy targets, e.g. waste containers, letterb</w:t>
      </w:r>
      <w:r w:rsidR="00377BB8" w:rsidRPr="001B07A9">
        <w:rPr>
          <w:rFonts w:asciiTheme="minorHAnsi" w:hAnsiTheme="minorHAnsi" w:cs="Arial"/>
          <w:b w:val="0"/>
          <w:bCs w:val="0"/>
          <w:szCs w:val="22"/>
        </w:rPr>
        <w:t xml:space="preserve">oxes, and unoccupied buildings. </w:t>
      </w:r>
      <w:r w:rsidRPr="001B07A9">
        <w:rPr>
          <w:rFonts w:asciiTheme="minorHAnsi" w:hAnsiTheme="minorHAnsi" w:cs="Arial"/>
          <w:b w:val="0"/>
          <w:bCs w:val="0"/>
          <w:szCs w:val="22"/>
        </w:rPr>
        <w:t>This type of arson is usually unplanned, arising from opportunity, bravado and social peer pressure.</w:t>
      </w:r>
    </w:p>
    <w:p w14:paraId="7B330F76" w14:textId="77777777" w:rsidR="000D2AC2" w:rsidRPr="001B07A9" w:rsidRDefault="000D2AC2" w:rsidP="00033631">
      <w:pPr>
        <w:pStyle w:val="BodyTextIndent"/>
        <w:spacing w:line="320" w:lineRule="exact"/>
        <w:ind w:firstLine="0"/>
        <w:jc w:val="both"/>
        <w:rPr>
          <w:rFonts w:asciiTheme="minorHAnsi" w:hAnsiTheme="minorHAnsi" w:cs="Arial"/>
          <w:b w:val="0"/>
          <w:bCs w:val="0"/>
          <w:szCs w:val="22"/>
        </w:rPr>
      </w:pPr>
    </w:p>
    <w:p w14:paraId="7B330F77" w14:textId="77777777" w:rsidR="00C53070" w:rsidRPr="001B07A9" w:rsidRDefault="00C53070" w:rsidP="00033631">
      <w:pPr>
        <w:pStyle w:val="BodyTextIndent"/>
        <w:spacing w:line="320" w:lineRule="exact"/>
        <w:ind w:firstLine="0"/>
        <w:jc w:val="both"/>
        <w:rPr>
          <w:rFonts w:asciiTheme="minorHAnsi" w:hAnsiTheme="minorHAnsi" w:cs="Arial"/>
          <w:b w:val="0"/>
          <w:bCs w:val="0"/>
          <w:szCs w:val="22"/>
        </w:rPr>
      </w:pPr>
    </w:p>
    <w:p w14:paraId="7B330F78" w14:textId="77777777" w:rsidR="000D2AC2" w:rsidRPr="001B07A9" w:rsidRDefault="00516B17" w:rsidP="00033631">
      <w:pPr>
        <w:pStyle w:val="BodyTextIndent"/>
        <w:spacing w:line="320" w:lineRule="exact"/>
        <w:ind w:firstLine="0"/>
        <w:jc w:val="both"/>
        <w:rPr>
          <w:rFonts w:asciiTheme="minorHAnsi" w:hAnsiTheme="minorHAnsi" w:cs="Arial"/>
          <w:szCs w:val="22"/>
        </w:rPr>
      </w:pPr>
      <w:r w:rsidRPr="001B07A9">
        <w:rPr>
          <w:rFonts w:asciiTheme="minorHAnsi" w:hAnsiTheme="minorHAnsi" w:cs="Arial"/>
          <w:szCs w:val="22"/>
        </w:rPr>
        <w:t>Mental Instability</w:t>
      </w:r>
    </w:p>
    <w:p w14:paraId="7B330F79" w14:textId="77777777" w:rsidR="000D2AC2" w:rsidRPr="001B07A9" w:rsidRDefault="000D2AC2" w:rsidP="00033631">
      <w:pPr>
        <w:pStyle w:val="BodyTextIndent"/>
        <w:spacing w:line="320" w:lineRule="exact"/>
        <w:ind w:firstLine="0"/>
        <w:jc w:val="both"/>
        <w:rPr>
          <w:rFonts w:asciiTheme="minorHAnsi" w:hAnsiTheme="minorHAnsi" w:cs="Arial"/>
          <w:szCs w:val="22"/>
          <w:u w:val="single"/>
        </w:rPr>
      </w:pPr>
    </w:p>
    <w:p w14:paraId="7B330F7A" w14:textId="77777777" w:rsidR="000D2AC2" w:rsidRPr="001B07A9" w:rsidRDefault="000D2AC2" w:rsidP="00377BB8">
      <w:pPr>
        <w:pStyle w:val="BodyTextIndent"/>
        <w:spacing w:line="320" w:lineRule="exact"/>
        <w:ind w:firstLine="0"/>
        <w:jc w:val="both"/>
        <w:rPr>
          <w:rFonts w:asciiTheme="minorHAnsi" w:hAnsiTheme="minorHAnsi" w:cs="Arial"/>
          <w:b w:val="0"/>
          <w:bCs w:val="0"/>
          <w:szCs w:val="22"/>
        </w:rPr>
      </w:pPr>
      <w:r w:rsidRPr="001B07A9">
        <w:rPr>
          <w:rFonts w:asciiTheme="minorHAnsi" w:hAnsiTheme="minorHAnsi" w:cs="Arial"/>
          <w:b w:val="0"/>
          <w:bCs w:val="0"/>
          <w:szCs w:val="22"/>
        </w:rPr>
        <w:t>Some individuals may set fire to enhance themselves in the eyes of others by pretending to discover and deal with the fire they actually started, to show willingness and loyalty.</w:t>
      </w:r>
    </w:p>
    <w:p w14:paraId="7B330F7B" w14:textId="77777777" w:rsidR="000D2AC2" w:rsidRPr="001B07A9" w:rsidRDefault="000D2AC2" w:rsidP="00033631">
      <w:pPr>
        <w:pStyle w:val="BodyTextIndent"/>
        <w:spacing w:line="320" w:lineRule="exact"/>
        <w:ind w:firstLine="0"/>
        <w:jc w:val="both"/>
        <w:rPr>
          <w:rFonts w:asciiTheme="minorHAnsi" w:hAnsiTheme="minorHAnsi" w:cs="Arial"/>
          <w:b w:val="0"/>
          <w:bCs w:val="0"/>
          <w:szCs w:val="22"/>
        </w:rPr>
      </w:pPr>
      <w:r w:rsidRPr="001B07A9">
        <w:rPr>
          <w:rFonts w:asciiTheme="minorHAnsi" w:hAnsiTheme="minorHAnsi" w:cs="Arial"/>
          <w:b w:val="0"/>
          <w:bCs w:val="0"/>
          <w:szCs w:val="22"/>
        </w:rPr>
        <w:t>Pyromaniacs are often motivated by the spectacle of a fire, from the thrill</w:t>
      </w:r>
      <w:r w:rsidR="00377BB8" w:rsidRPr="001B07A9">
        <w:rPr>
          <w:rFonts w:asciiTheme="minorHAnsi" w:hAnsiTheme="minorHAnsi" w:cs="Arial"/>
          <w:b w:val="0"/>
          <w:bCs w:val="0"/>
          <w:szCs w:val="22"/>
        </w:rPr>
        <w:t xml:space="preserve"> o</w:t>
      </w:r>
      <w:r w:rsidRPr="001B07A9">
        <w:rPr>
          <w:rFonts w:asciiTheme="minorHAnsi" w:hAnsiTheme="minorHAnsi" w:cs="Arial"/>
          <w:b w:val="0"/>
          <w:bCs w:val="0"/>
          <w:szCs w:val="22"/>
        </w:rPr>
        <w:t>f starting it, watching it develop, to witnessing the arrival of the Fire Brigade</w:t>
      </w:r>
      <w:r w:rsidR="00377BB8" w:rsidRPr="001B07A9">
        <w:rPr>
          <w:rFonts w:asciiTheme="minorHAnsi" w:hAnsiTheme="minorHAnsi" w:cs="Arial"/>
          <w:b w:val="0"/>
          <w:bCs w:val="0"/>
          <w:szCs w:val="22"/>
        </w:rPr>
        <w:t>, a</w:t>
      </w:r>
      <w:r w:rsidRPr="001B07A9">
        <w:rPr>
          <w:rFonts w:asciiTheme="minorHAnsi" w:hAnsiTheme="minorHAnsi" w:cs="Arial"/>
          <w:b w:val="0"/>
          <w:bCs w:val="0"/>
          <w:szCs w:val="22"/>
        </w:rPr>
        <w:t xml:space="preserve">nd subsequent activities. Pyromaniacs sometimes participate in </w:t>
      </w:r>
      <w:r w:rsidRPr="001B07A9">
        <w:rPr>
          <w:rFonts w:asciiTheme="minorHAnsi" w:hAnsiTheme="minorHAnsi" w:cs="Arial"/>
          <w:b w:val="0"/>
          <w:bCs w:val="0"/>
          <w:i/>
          <w:szCs w:val="22"/>
        </w:rPr>
        <w:t>fire</w:t>
      </w:r>
      <w:r w:rsidR="00C97328" w:rsidRPr="001B07A9">
        <w:rPr>
          <w:rFonts w:asciiTheme="minorHAnsi" w:hAnsiTheme="minorHAnsi" w:cs="Arial"/>
          <w:b w:val="0"/>
          <w:bCs w:val="0"/>
          <w:i/>
          <w:szCs w:val="22"/>
        </w:rPr>
        <w:t>-</w:t>
      </w:r>
      <w:r w:rsidRPr="001B07A9">
        <w:rPr>
          <w:rFonts w:asciiTheme="minorHAnsi" w:hAnsiTheme="minorHAnsi" w:cs="Arial"/>
          <w:b w:val="0"/>
          <w:bCs w:val="0"/>
          <w:i/>
          <w:szCs w:val="22"/>
        </w:rPr>
        <w:t>fighting</w:t>
      </w:r>
      <w:r w:rsidRPr="001B07A9">
        <w:rPr>
          <w:rFonts w:asciiTheme="minorHAnsi" w:hAnsiTheme="minorHAnsi" w:cs="Arial"/>
          <w:b w:val="0"/>
          <w:bCs w:val="0"/>
          <w:szCs w:val="22"/>
        </w:rPr>
        <w:t xml:space="preserve"> because of the enjoyment and </w:t>
      </w:r>
      <w:r w:rsidR="00377BB8" w:rsidRPr="001B07A9">
        <w:rPr>
          <w:rFonts w:asciiTheme="minorHAnsi" w:hAnsiTheme="minorHAnsi" w:cs="Arial"/>
          <w:b w:val="0"/>
          <w:bCs w:val="0"/>
          <w:szCs w:val="22"/>
        </w:rPr>
        <w:t>the feeling of fulfilments it im</w:t>
      </w:r>
      <w:r w:rsidRPr="001B07A9">
        <w:rPr>
          <w:rFonts w:asciiTheme="minorHAnsi" w:hAnsiTheme="minorHAnsi" w:cs="Arial"/>
          <w:b w:val="0"/>
          <w:bCs w:val="0"/>
          <w:szCs w:val="22"/>
        </w:rPr>
        <w:t>parts</w:t>
      </w:r>
      <w:r w:rsidR="00377BB8" w:rsidRPr="001B07A9">
        <w:rPr>
          <w:rFonts w:asciiTheme="minorHAnsi" w:hAnsiTheme="minorHAnsi" w:cs="Arial"/>
          <w:b w:val="0"/>
          <w:bCs w:val="0"/>
          <w:szCs w:val="22"/>
        </w:rPr>
        <w:t>. O</w:t>
      </w:r>
      <w:r w:rsidRPr="001B07A9">
        <w:rPr>
          <w:rFonts w:asciiTheme="minorHAnsi" w:hAnsiTheme="minorHAnsi" w:cs="Arial"/>
          <w:b w:val="0"/>
          <w:bCs w:val="0"/>
          <w:szCs w:val="22"/>
        </w:rPr>
        <w:t>ther individuals may use arson as a means of communicating feelings of frustration, pain or hostility and can include a cry for help.</w:t>
      </w:r>
    </w:p>
    <w:p w14:paraId="7B330F7C" w14:textId="77777777"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r>
    </w:p>
    <w:p w14:paraId="7B330F7D" w14:textId="77777777" w:rsidR="000D2AC2" w:rsidRPr="001B07A9" w:rsidRDefault="000D2AC2" w:rsidP="00033631">
      <w:pPr>
        <w:pStyle w:val="BodyTextIndent"/>
        <w:spacing w:line="320" w:lineRule="exact"/>
        <w:jc w:val="both"/>
        <w:rPr>
          <w:rFonts w:asciiTheme="minorHAnsi" w:hAnsiTheme="minorHAnsi" w:cs="Arial"/>
          <w:szCs w:val="22"/>
        </w:rPr>
      </w:pPr>
      <w:r w:rsidRPr="001B07A9">
        <w:rPr>
          <w:rFonts w:asciiTheme="minorHAnsi" w:hAnsiTheme="minorHAnsi" w:cs="Arial"/>
          <w:b w:val="0"/>
          <w:bCs w:val="0"/>
          <w:szCs w:val="22"/>
        </w:rPr>
        <w:tab/>
      </w:r>
      <w:r w:rsidR="00516B17" w:rsidRPr="001B07A9">
        <w:rPr>
          <w:rFonts w:asciiTheme="minorHAnsi" w:hAnsiTheme="minorHAnsi" w:cs="Arial"/>
          <w:szCs w:val="22"/>
        </w:rPr>
        <w:t>Grievances</w:t>
      </w:r>
    </w:p>
    <w:p w14:paraId="7B330F7E" w14:textId="77777777" w:rsidR="000D2AC2" w:rsidRPr="001B07A9" w:rsidRDefault="000D2AC2" w:rsidP="00033631">
      <w:pPr>
        <w:pStyle w:val="BodyTextIndent"/>
        <w:spacing w:line="320" w:lineRule="exact"/>
        <w:jc w:val="both"/>
        <w:rPr>
          <w:rFonts w:asciiTheme="minorHAnsi" w:hAnsiTheme="minorHAnsi" w:cs="Arial"/>
          <w:szCs w:val="22"/>
          <w:u w:val="single"/>
        </w:rPr>
      </w:pPr>
    </w:p>
    <w:p w14:paraId="7B330F7F" w14:textId="77777777"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t>Arson stimulated by a grievance can take on several forms and may be a response to either internal or external factors.</w:t>
      </w:r>
    </w:p>
    <w:p w14:paraId="7B330F80" w14:textId="77777777" w:rsidR="00CD29B5"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r>
    </w:p>
    <w:p w14:paraId="7B330F81" w14:textId="77777777" w:rsidR="000D2AC2" w:rsidRPr="001B07A9" w:rsidRDefault="000D2AC2" w:rsidP="00CD29B5">
      <w:pPr>
        <w:pStyle w:val="BodyTextIndent"/>
        <w:spacing w:line="320" w:lineRule="exact"/>
        <w:ind w:firstLine="0"/>
        <w:jc w:val="both"/>
        <w:rPr>
          <w:rFonts w:asciiTheme="minorHAnsi" w:hAnsiTheme="minorHAnsi" w:cs="Arial"/>
          <w:b w:val="0"/>
          <w:bCs w:val="0"/>
          <w:szCs w:val="22"/>
          <w:u w:val="single"/>
        </w:rPr>
      </w:pPr>
      <w:r w:rsidRPr="001B07A9">
        <w:rPr>
          <w:rFonts w:asciiTheme="minorHAnsi" w:hAnsiTheme="minorHAnsi" w:cs="Arial"/>
          <w:b w:val="0"/>
          <w:bCs w:val="0"/>
          <w:szCs w:val="22"/>
        </w:rPr>
        <w:t>a)</w:t>
      </w:r>
      <w:r w:rsidRPr="001B07A9">
        <w:rPr>
          <w:rFonts w:asciiTheme="minorHAnsi" w:hAnsiTheme="minorHAnsi" w:cs="Arial"/>
          <w:b w:val="0"/>
          <w:bCs w:val="0"/>
          <w:szCs w:val="22"/>
        </w:rPr>
        <w:tab/>
      </w:r>
      <w:r w:rsidRPr="001B07A9">
        <w:rPr>
          <w:rFonts w:asciiTheme="minorHAnsi" w:hAnsiTheme="minorHAnsi" w:cs="Arial"/>
          <w:b w:val="0"/>
          <w:bCs w:val="0"/>
          <w:szCs w:val="22"/>
          <w:u w:val="single"/>
        </w:rPr>
        <w:t>Internal Factors</w:t>
      </w:r>
    </w:p>
    <w:p w14:paraId="7B330F82"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83" w14:textId="77777777" w:rsidR="000D2AC2" w:rsidRPr="001B07A9" w:rsidRDefault="000D2AC2" w:rsidP="00033631">
      <w:pPr>
        <w:pStyle w:val="BodyTextIndent"/>
        <w:numPr>
          <w:ilvl w:val="0"/>
          <w:numId w:val="1"/>
        </w:numPr>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Dismissal, fear of unemployment or job relation;</w:t>
      </w:r>
    </w:p>
    <w:p w14:paraId="7B330F84" w14:textId="77777777" w:rsidR="000D2AC2" w:rsidRPr="001B07A9" w:rsidRDefault="000D2AC2" w:rsidP="00033631">
      <w:pPr>
        <w:pStyle w:val="BodyTextIndent"/>
        <w:spacing w:line="320" w:lineRule="exact"/>
        <w:ind w:left="1080" w:firstLine="0"/>
        <w:jc w:val="both"/>
        <w:rPr>
          <w:rFonts w:asciiTheme="minorHAnsi" w:hAnsiTheme="minorHAnsi" w:cs="Arial"/>
          <w:b w:val="0"/>
          <w:bCs w:val="0"/>
          <w:szCs w:val="22"/>
        </w:rPr>
      </w:pPr>
      <w:r w:rsidRPr="001B07A9">
        <w:rPr>
          <w:rFonts w:asciiTheme="minorHAnsi" w:hAnsiTheme="minorHAnsi" w:cs="Arial"/>
          <w:b w:val="0"/>
          <w:bCs w:val="0"/>
          <w:szCs w:val="22"/>
        </w:rPr>
        <w:tab/>
      </w:r>
    </w:p>
    <w:p w14:paraId="7B330F85" w14:textId="77777777" w:rsidR="000D2AC2" w:rsidRPr="001B07A9" w:rsidRDefault="000D2AC2" w:rsidP="00033631">
      <w:pPr>
        <w:pStyle w:val="BodyTextIndent"/>
        <w:numPr>
          <w:ilvl w:val="0"/>
          <w:numId w:val="2"/>
        </w:numPr>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Revenge against a colleague, superior, or the employer, perhaps due to personality conflicts, or as a response to public humiliation or to jealousy</w:t>
      </w:r>
    </w:p>
    <w:p w14:paraId="7B330F86" w14:textId="77777777" w:rsidR="000D2AC2" w:rsidRPr="001B07A9" w:rsidRDefault="000D2AC2" w:rsidP="00033631">
      <w:pPr>
        <w:pStyle w:val="BodyTextIndent"/>
        <w:spacing w:line="320" w:lineRule="exact"/>
        <w:ind w:left="1440" w:firstLine="0"/>
        <w:jc w:val="both"/>
        <w:rPr>
          <w:rFonts w:asciiTheme="minorHAnsi" w:hAnsiTheme="minorHAnsi" w:cs="Arial"/>
          <w:b w:val="0"/>
          <w:bCs w:val="0"/>
          <w:szCs w:val="22"/>
        </w:rPr>
      </w:pPr>
    </w:p>
    <w:p w14:paraId="7B330F87" w14:textId="77777777" w:rsidR="000D2AC2" w:rsidRPr="001B07A9" w:rsidRDefault="000D2AC2" w:rsidP="00033631">
      <w:pPr>
        <w:pStyle w:val="BodyTextIndent"/>
        <w:numPr>
          <w:ilvl w:val="0"/>
          <w:numId w:val="3"/>
        </w:numPr>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Lack of advancement or appreciation of effort and failure to achieve promotion or better pay</w:t>
      </w:r>
    </w:p>
    <w:p w14:paraId="7B330F88" w14:textId="77777777" w:rsidR="000D2AC2" w:rsidRPr="001B07A9" w:rsidRDefault="000D2AC2" w:rsidP="00033631">
      <w:pPr>
        <w:pStyle w:val="BodyTextIndent"/>
        <w:spacing w:line="320" w:lineRule="exact"/>
        <w:ind w:left="0" w:firstLine="0"/>
        <w:jc w:val="both"/>
        <w:rPr>
          <w:rFonts w:asciiTheme="minorHAnsi" w:hAnsiTheme="minorHAnsi" w:cs="Arial"/>
          <w:b w:val="0"/>
          <w:bCs w:val="0"/>
          <w:szCs w:val="22"/>
        </w:rPr>
      </w:pPr>
    </w:p>
    <w:p w14:paraId="7B330F89" w14:textId="77777777" w:rsidR="000D2AC2" w:rsidRPr="001B07A9" w:rsidRDefault="000D2AC2" w:rsidP="00033631">
      <w:pPr>
        <w:pStyle w:val="BodyTextIndent"/>
        <w:spacing w:line="320" w:lineRule="exact"/>
        <w:jc w:val="both"/>
        <w:rPr>
          <w:rFonts w:asciiTheme="minorHAnsi" w:hAnsiTheme="minorHAnsi" w:cs="Arial"/>
          <w:b w:val="0"/>
          <w:bCs w:val="0"/>
          <w:szCs w:val="22"/>
          <w:u w:val="single"/>
        </w:rPr>
      </w:pPr>
      <w:r w:rsidRPr="001B07A9">
        <w:rPr>
          <w:rFonts w:asciiTheme="minorHAnsi" w:hAnsiTheme="minorHAnsi" w:cs="Arial"/>
          <w:b w:val="0"/>
          <w:bCs w:val="0"/>
          <w:szCs w:val="22"/>
        </w:rPr>
        <w:tab/>
        <w:t>b)</w:t>
      </w:r>
      <w:r w:rsidRPr="001B07A9">
        <w:rPr>
          <w:rFonts w:asciiTheme="minorHAnsi" w:hAnsiTheme="minorHAnsi" w:cs="Arial"/>
          <w:b w:val="0"/>
          <w:bCs w:val="0"/>
          <w:szCs w:val="22"/>
        </w:rPr>
        <w:tab/>
      </w:r>
      <w:r w:rsidRPr="001B07A9">
        <w:rPr>
          <w:rFonts w:asciiTheme="minorHAnsi" w:hAnsiTheme="minorHAnsi" w:cs="Arial"/>
          <w:b w:val="0"/>
          <w:bCs w:val="0"/>
          <w:szCs w:val="22"/>
          <w:u w:val="single"/>
        </w:rPr>
        <w:t>External Factors</w:t>
      </w:r>
    </w:p>
    <w:p w14:paraId="7B330F8A" w14:textId="77777777" w:rsidR="000D2AC2" w:rsidRPr="001B07A9" w:rsidRDefault="000D2AC2" w:rsidP="00033631">
      <w:pPr>
        <w:pStyle w:val="BodyTextIndent"/>
        <w:spacing w:line="320" w:lineRule="exact"/>
        <w:jc w:val="both"/>
        <w:rPr>
          <w:rFonts w:asciiTheme="minorHAnsi" w:hAnsiTheme="minorHAnsi" w:cs="Arial"/>
          <w:b w:val="0"/>
          <w:bCs w:val="0"/>
          <w:szCs w:val="22"/>
          <w:u w:val="single"/>
        </w:rPr>
      </w:pPr>
    </w:p>
    <w:p w14:paraId="7B330F8B" w14:textId="51057636" w:rsidR="000D2AC2" w:rsidRDefault="000D2AC2" w:rsidP="00033631">
      <w:pPr>
        <w:pStyle w:val="BodyTextIndent"/>
        <w:numPr>
          <w:ilvl w:val="0"/>
          <w:numId w:val="3"/>
        </w:numPr>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Members of the public dissatisfied with the</w:t>
      </w:r>
      <w:r w:rsidR="006E0939">
        <w:rPr>
          <w:rFonts w:asciiTheme="minorHAnsi" w:hAnsiTheme="minorHAnsi" w:cs="Arial"/>
          <w:b w:val="0"/>
          <w:bCs w:val="0"/>
          <w:szCs w:val="22"/>
        </w:rPr>
        <w:t xml:space="preserve"> </w:t>
      </w:r>
      <w:r w:rsidR="000D37ED">
        <w:rPr>
          <w:rFonts w:asciiTheme="minorHAnsi" w:hAnsiTheme="minorHAnsi" w:cs="Arial"/>
          <w:b w:val="0"/>
          <w:bCs w:val="0"/>
          <w:szCs w:val="22"/>
        </w:rPr>
        <w:t>ICO/ICC</w:t>
      </w:r>
      <w:r w:rsidRPr="001B07A9">
        <w:rPr>
          <w:rFonts w:asciiTheme="minorHAnsi" w:hAnsiTheme="minorHAnsi" w:cs="Arial"/>
          <w:b w:val="0"/>
          <w:bCs w:val="0"/>
          <w:szCs w:val="22"/>
        </w:rPr>
        <w:t xml:space="preserve">. </w:t>
      </w:r>
    </w:p>
    <w:p w14:paraId="7B330F8C" w14:textId="77777777" w:rsidR="006E0939" w:rsidRPr="001B07A9" w:rsidRDefault="006E0939" w:rsidP="006E0939">
      <w:pPr>
        <w:pStyle w:val="BodyTextIndent"/>
        <w:spacing w:line="320" w:lineRule="exact"/>
        <w:ind w:left="1800" w:firstLine="0"/>
        <w:jc w:val="both"/>
        <w:rPr>
          <w:rFonts w:asciiTheme="minorHAnsi" w:hAnsiTheme="minorHAnsi" w:cs="Arial"/>
          <w:b w:val="0"/>
          <w:bCs w:val="0"/>
          <w:szCs w:val="22"/>
        </w:rPr>
      </w:pPr>
    </w:p>
    <w:p w14:paraId="7B330F8D" w14:textId="77777777" w:rsidR="000D2AC2" w:rsidRPr="001B07A9" w:rsidRDefault="00516B17" w:rsidP="00033631">
      <w:pPr>
        <w:pStyle w:val="BodyTextIndent"/>
        <w:spacing w:line="320" w:lineRule="exact"/>
        <w:ind w:firstLine="0"/>
        <w:jc w:val="both"/>
        <w:rPr>
          <w:rFonts w:asciiTheme="minorHAnsi" w:hAnsiTheme="minorHAnsi" w:cs="Arial"/>
          <w:szCs w:val="22"/>
        </w:rPr>
      </w:pPr>
      <w:r w:rsidRPr="001B07A9">
        <w:rPr>
          <w:rFonts w:asciiTheme="minorHAnsi" w:hAnsiTheme="minorHAnsi" w:cs="Arial"/>
          <w:szCs w:val="22"/>
        </w:rPr>
        <w:t xml:space="preserve">Economic </w:t>
      </w:r>
      <w:r w:rsidR="00CD29B5" w:rsidRPr="001B07A9">
        <w:rPr>
          <w:rFonts w:asciiTheme="minorHAnsi" w:hAnsiTheme="minorHAnsi" w:cs="Arial"/>
          <w:szCs w:val="22"/>
        </w:rPr>
        <w:t>o</w:t>
      </w:r>
      <w:r w:rsidRPr="001B07A9">
        <w:rPr>
          <w:rFonts w:asciiTheme="minorHAnsi" w:hAnsiTheme="minorHAnsi" w:cs="Arial"/>
          <w:szCs w:val="22"/>
        </w:rPr>
        <w:t>r Political Objectives</w:t>
      </w:r>
    </w:p>
    <w:p w14:paraId="7B330F8E" w14:textId="77777777" w:rsidR="000D2AC2" w:rsidRPr="001B07A9" w:rsidRDefault="000D2AC2" w:rsidP="00033631">
      <w:pPr>
        <w:pStyle w:val="BodyTextIndent"/>
        <w:spacing w:line="320" w:lineRule="exact"/>
        <w:jc w:val="both"/>
        <w:rPr>
          <w:rFonts w:asciiTheme="minorHAnsi" w:hAnsiTheme="minorHAnsi" w:cs="Arial"/>
          <w:szCs w:val="22"/>
          <w:u w:val="single"/>
        </w:rPr>
      </w:pPr>
    </w:p>
    <w:p w14:paraId="7B330F8F" w14:textId="77777777" w:rsidR="000D2AC2" w:rsidRPr="001B07A9" w:rsidRDefault="000D2AC2" w:rsidP="00033631">
      <w:pPr>
        <w:pStyle w:val="BodyTextIndent"/>
        <w:spacing w:line="320" w:lineRule="exact"/>
        <w:ind w:firstLine="0"/>
        <w:jc w:val="both"/>
        <w:rPr>
          <w:rFonts w:asciiTheme="minorHAnsi" w:hAnsiTheme="minorHAnsi" w:cs="Arial"/>
          <w:b w:val="0"/>
          <w:bCs w:val="0"/>
          <w:szCs w:val="22"/>
        </w:rPr>
      </w:pPr>
      <w:r w:rsidRPr="001B07A9">
        <w:rPr>
          <w:rFonts w:asciiTheme="minorHAnsi" w:hAnsiTheme="minorHAnsi" w:cs="Arial"/>
          <w:b w:val="0"/>
          <w:bCs w:val="0"/>
          <w:szCs w:val="22"/>
        </w:rPr>
        <w:t>The targets for these arson attacks may be selected to demonstrate the reasons for the form of protest, for example:</w:t>
      </w:r>
    </w:p>
    <w:p w14:paraId="7B330F90"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91" w14:textId="77777777" w:rsidR="000D2AC2" w:rsidRPr="001B07A9" w:rsidRDefault="000D2AC2" w:rsidP="00033631">
      <w:pPr>
        <w:pStyle w:val="BodyTextIndent"/>
        <w:numPr>
          <w:ilvl w:val="0"/>
          <w:numId w:val="3"/>
        </w:numPr>
        <w:tabs>
          <w:tab w:val="num" w:pos="1080"/>
        </w:tabs>
        <w:spacing w:line="320" w:lineRule="exact"/>
        <w:ind w:left="1080"/>
        <w:jc w:val="both"/>
        <w:rPr>
          <w:rFonts w:asciiTheme="minorHAnsi" w:hAnsiTheme="minorHAnsi" w:cs="Arial"/>
          <w:b w:val="0"/>
          <w:bCs w:val="0"/>
          <w:szCs w:val="22"/>
        </w:rPr>
      </w:pPr>
      <w:r w:rsidRPr="001B07A9">
        <w:rPr>
          <w:rFonts w:asciiTheme="minorHAnsi" w:hAnsiTheme="minorHAnsi" w:cs="Arial"/>
          <w:b w:val="0"/>
          <w:bCs w:val="0"/>
          <w:szCs w:val="22"/>
        </w:rPr>
        <w:t>Pressure-group action (for example animal rights, nationalist causes, terrorist acts)</w:t>
      </w:r>
    </w:p>
    <w:p w14:paraId="7B330F92" w14:textId="77777777" w:rsidR="000D2AC2" w:rsidRPr="001B07A9" w:rsidRDefault="000D2AC2" w:rsidP="00033631">
      <w:pPr>
        <w:pStyle w:val="BodyTextIndent"/>
        <w:tabs>
          <w:tab w:val="num" w:pos="1080"/>
        </w:tabs>
        <w:spacing w:line="320" w:lineRule="exact"/>
        <w:ind w:left="1080" w:hanging="360"/>
        <w:jc w:val="both"/>
        <w:rPr>
          <w:rFonts w:asciiTheme="minorHAnsi" w:hAnsiTheme="minorHAnsi" w:cs="Arial"/>
          <w:b w:val="0"/>
          <w:bCs w:val="0"/>
          <w:szCs w:val="22"/>
        </w:rPr>
      </w:pPr>
    </w:p>
    <w:p w14:paraId="7B330F93" w14:textId="77777777" w:rsidR="000D2AC2" w:rsidRPr="001B07A9" w:rsidRDefault="000D2AC2" w:rsidP="00033631">
      <w:pPr>
        <w:pStyle w:val="BodyTextIndent"/>
        <w:numPr>
          <w:ilvl w:val="0"/>
          <w:numId w:val="3"/>
        </w:numPr>
        <w:tabs>
          <w:tab w:val="num" w:pos="1080"/>
        </w:tabs>
        <w:spacing w:line="320" w:lineRule="exact"/>
        <w:ind w:left="1080"/>
        <w:jc w:val="both"/>
        <w:rPr>
          <w:rFonts w:asciiTheme="minorHAnsi" w:hAnsiTheme="minorHAnsi" w:cs="Arial"/>
          <w:b w:val="0"/>
          <w:bCs w:val="0"/>
          <w:szCs w:val="22"/>
        </w:rPr>
      </w:pPr>
      <w:r w:rsidRPr="001B07A9">
        <w:rPr>
          <w:rFonts w:asciiTheme="minorHAnsi" w:hAnsiTheme="minorHAnsi" w:cs="Arial"/>
          <w:b w:val="0"/>
          <w:bCs w:val="0"/>
          <w:szCs w:val="22"/>
        </w:rPr>
        <w:t>Strikes or industrial sabotage</w:t>
      </w:r>
    </w:p>
    <w:p w14:paraId="7B330F94" w14:textId="77777777" w:rsidR="000D2AC2" w:rsidRPr="001B07A9" w:rsidRDefault="000D2AC2" w:rsidP="00033631">
      <w:pPr>
        <w:pStyle w:val="BodyTextIndent"/>
        <w:spacing w:line="320" w:lineRule="exact"/>
        <w:ind w:left="0" w:firstLine="0"/>
        <w:jc w:val="both"/>
        <w:rPr>
          <w:rFonts w:asciiTheme="minorHAnsi" w:hAnsiTheme="minorHAnsi" w:cs="Arial"/>
          <w:b w:val="0"/>
          <w:bCs w:val="0"/>
          <w:szCs w:val="22"/>
        </w:rPr>
      </w:pPr>
    </w:p>
    <w:p w14:paraId="7B330F95" w14:textId="77777777" w:rsidR="00CD29B5" w:rsidRPr="001B07A9" w:rsidRDefault="00CD29B5" w:rsidP="00033631">
      <w:pPr>
        <w:pStyle w:val="BodyTextIndent"/>
        <w:spacing w:line="320" w:lineRule="exact"/>
        <w:jc w:val="both"/>
        <w:rPr>
          <w:rFonts w:asciiTheme="minorHAnsi" w:hAnsiTheme="minorHAnsi" w:cs="Arial"/>
          <w:b w:val="0"/>
          <w:bCs w:val="0"/>
          <w:szCs w:val="22"/>
        </w:rPr>
      </w:pPr>
    </w:p>
    <w:p w14:paraId="7B330F96" w14:textId="77777777"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r>
      <w:r w:rsidR="00516B17" w:rsidRPr="001B07A9">
        <w:rPr>
          <w:rFonts w:asciiTheme="minorHAnsi" w:hAnsiTheme="minorHAnsi" w:cs="Arial"/>
          <w:szCs w:val="22"/>
        </w:rPr>
        <w:t>Related Criminal Activities</w:t>
      </w:r>
    </w:p>
    <w:p w14:paraId="7B330F97"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98" w14:textId="77777777"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t>Arson may be associated with further criminal acts, for example:</w:t>
      </w:r>
    </w:p>
    <w:p w14:paraId="7B330F99"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9A" w14:textId="77777777" w:rsidR="000D2AC2" w:rsidRDefault="000D2AC2" w:rsidP="00033631">
      <w:pPr>
        <w:pStyle w:val="BodyTextIndent"/>
        <w:numPr>
          <w:ilvl w:val="0"/>
          <w:numId w:val="3"/>
        </w:numPr>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To conceal a burglary or break-in, or fraudulent activities using fire to destroy potentially incriminating evidence.  The target is therefore dependant on the nature of the concealment.</w:t>
      </w:r>
    </w:p>
    <w:p w14:paraId="7B330F9B" w14:textId="77777777" w:rsidR="006E0939" w:rsidRPr="001B07A9" w:rsidRDefault="006E0939" w:rsidP="006E0939">
      <w:pPr>
        <w:pStyle w:val="BodyTextIndent"/>
        <w:spacing w:line="320" w:lineRule="exact"/>
        <w:ind w:left="1800" w:firstLine="0"/>
        <w:jc w:val="both"/>
        <w:rPr>
          <w:rFonts w:asciiTheme="minorHAnsi" w:hAnsiTheme="minorHAnsi" w:cs="Arial"/>
          <w:b w:val="0"/>
          <w:bCs w:val="0"/>
          <w:szCs w:val="22"/>
        </w:rPr>
      </w:pPr>
    </w:p>
    <w:p w14:paraId="7B330F9C" w14:textId="77777777" w:rsidR="000D2AC2" w:rsidRPr="001B07A9" w:rsidRDefault="000D2AC2" w:rsidP="00033631">
      <w:pPr>
        <w:pStyle w:val="BodyTextIndent"/>
        <w:numPr>
          <w:ilvl w:val="0"/>
          <w:numId w:val="3"/>
        </w:numPr>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To disguise sabotage</w:t>
      </w:r>
    </w:p>
    <w:p w14:paraId="7B330F9D"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9E" w14:textId="77777777" w:rsidR="000D2AC2" w:rsidRPr="001B07A9" w:rsidRDefault="000D2AC2" w:rsidP="00033631">
      <w:pPr>
        <w:pStyle w:val="BodyTextIndent"/>
        <w:numPr>
          <w:ilvl w:val="0"/>
          <w:numId w:val="3"/>
        </w:numPr>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As part of an attempt to blackmail</w:t>
      </w:r>
    </w:p>
    <w:p w14:paraId="7B330F9F"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A0" w14:textId="77777777" w:rsidR="000D2AC2" w:rsidRPr="001B07A9" w:rsidRDefault="000D2AC2" w:rsidP="00033631">
      <w:pPr>
        <w:pStyle w:val="BodyTextIndent"/>
        <w:numPr>
          <w:ilvl w:val="0"/>
          <w:numId w:val="3"/>
        </w:numPr>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Vandalism (often associated with alcohol or drugs)</w:t>
      </w:r>
    </w:p>
    <w:p w14:paraId="7B330FA1" w14:textId="77777777" w:rsidR="00377BB8" w:rsidRPr="001B07A9" w:rsidRDefault="00377BB8" w:rsidP="00033631">
      <w:pPr>
        <w:pStyle w:val="BodyTextIndent"/>
        <w:spacing w:line="320" w:lineRule="exact"/>
        <w:ind w:firstLine="0"/>
        <w:jc w:val="both"/>
        <w:rPr>
          <w:rFonts w:asciiTheme="minorHAnsi" w:hAnsiTheme="minorHAnsi" w:cs="Arial"/>
          <w:szCs w:val="22"/>
        </w:rPr>
      </w:pPr>
    </w:p>
    <w:p w14:paraId="7B330FA2" w14:textId="77777777" w:rsidR="000D2AC2" w:rsidRPr="001B07A9" w:rsidRDefault="00516B17" w:rsidP="00033631">
      <w:pPr>
        <w:pStyle w:val="BodyTextIndent"/>
        <w:spacing w:line="320" w:lineRule="exact"/>
        <w:ind w:firstLine="0"/>
        <w:jc w:val="both"/>
        <w:rPr>
          <w:rFonts w:asciiTheme="minorHAnsi" w:hAnsiTheme="minorHAnsi" w:cs="Arial"/>
          <w:szCs w:val="22"/>
        </w:rPr>
      </w:pPr>
      <w:r w:rsidRPr="001B07A9">
        <w:rPr>
          <w:rFonts w:asciiTheme="minorHAnsi" w:hAnsiTheme="minorHAnsi" w:cs="Arial"/>
          <w:szCs w:val="22"/>
        </w:rPr>
        <w:t>Fraud</w:t>
      </w:r>
    </w:p>
    <w:p w14:paraId="7B330FA3" w14:textId="77777777" w:rsidR="000D2AC2" w:rsidRPr="001B07A9" w:rsidRDefault="000D2AC2" w:rsidP="00033631">
      <w:pPr>
        <w:pStyle w:val="BodyTextIndent"/>
        <w:spacing w:line="320" w:lineRule="exact"/>
        <w:jc w:val="both"/>
        <w:rPr>
          <w:rFonts w:asciiTheme="minorHAnsi" w:hAnsiTheme="minorHAnsi" w:cs="Arial"/>
          <w:szCs w:val="22"/>
          <w:u w:val="single"/>
        </w:rPr>
      </w:pPr>
    </w:p>
    <w:p w14:paraId="7B330FA4" w14:textId="77777777"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r>
      <w:r w:rsidR="009B15F1">
        <w:rPr>
          <w:rFonts w:asciiTheme="minorHAnsi" w:hAnsiTheme="minorHAnsi" w:cs="Arial"/>
          <w:b w:val="0"/>
          <w:bCs w:val="0"/>
          <w:szCs w:val="22"/>
        </w:rPr>
        <w:t>M</w:t>
      </w:r>
      <w:r w:rsidRPr="001B07A9">
        <w:rPr>
          <w:rFonts w:asciiTheme="minorHAnsi" w:hAnsiTheme="minorHAnsi" w:cs="Arial"/>
          <w:b w:val="0"/>
          <w:bCs w:val="0"/>
          <w:szCs w:val="22"/>
        </w:rPr>
        <w:t>anagers should be aware that arson is often employed as a means of destroying evidence of internal fraud or misappropriation of stock.</w:t>
      </w:r>
    </w:p>
    <w:p w14:paraId="7B330FA5"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A6" w14:textId="77777777" w:rsidR="00033631"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r>
    </w:p>
    <w:p w14:paraId="7B330FA7" w14:textId="77777777" w:rsidR="00CD29B5" w:rsidRPr="001B07A9" w:rsidRDefault="00CD29B5" w:rsidP="00033631">
      <w:pPr>
        <w:pStyle w:val="BodyTextIndent"/>
        <w:spacing w:line="320" w:lineRule="exact"/>
        <w:jc w:val="both"/>
        <w:rPr>
          <w:rFonts w:asciiTheme="minorHAnsi" w:hAnsiTheme="minorHAnsi" w:cs="Arial"/>
          <w:b w:val="0"/>
          <w:bCs w:val="0"/>
          <w:szCs w:val="22"/>
        </w:rPr>
      </w:pPr>
    </w:p>
    <w:p w14:paraId="7B330FA8" w14:textId="77777777" w:rsidR="000D2AC2" w:rsidRPr="001B07A9" w:rsidRDefault="00516B17" w:rsidP="00FF53AB">
      <w:pPr>
        <w:pStyle w:val="BodyTextIndent"/>
        <w:spacing w:line="320" w:lineRule="exact"/>
        <w:ind w:firstLine="0"/>
        <w:jc w:val="both"/>
        <w:rPr>
          <w:rFonts w:asciiTheme="minorHAnsi" w:hAnsiTheme="minorHAnsi" w:cs="Arial"/>
          <w:szCs w:val="22"/>
        </w:rPr>
      </w:pPr>
      <w:r w:rsidRPr="001B07A9">
        <w:rPr>
          <w:rFonts w:asciiTheme="minorHAnsi" w:hAnsiTheme="minorHAnsi" w:cs="Arial"/>
          <w:szCs w:val="22"/>
        </w:rPr>
        <w:t>Malicious</w:t>
      </w:r>
    </w:p>
    <w:p w14:paraId="7B330FA9" w14:textId="77777777" w:rsidR="000D2AC2" w:rsidRPr="001B07A9" w:rsidRDefault="000D2AC2" w:rsidP="00033631">
      <w:pPr>
        <w:pStyle w:val="BodyTextIndent"/>
        <w:spacing w:line="320" w:lineRule="exact"/>
        <w:jc w:val="both"/>
        <w:rPr>
          <w:rFonts w:asciiTheme="minorHAnsi" w:hAnsiTheme="minorHAnsi" w:cs="Arial"/>
          <w:szCs w:val="22"/>
          <w:u w:val="single"/>
        </w:rPr>
      </w:pPr>
    </w:p>
    <w:p w14:paraId="7B330FAA" w14:textId="77777777"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t>It is often assumed that arson is a crime against property but it can also be used to attack a person or group of people.</w:t>
      </w:r>
    </w:p>
    <w:p w14:paraId="7B330FAB"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AC" w14:textId="77777777" w:rsidR="009B15F1" w:rsidRDefault="000D2AC2" w:rsidP="00377BB8">
      <w:pPr>
        <w:pStyle w:val="BodyTextIndent"/>
        <w:spacing w:line="320" w:lineRule="exact"/>
        <w:ind w:firstLine="0"/>
        <w:jc w:val="both"/>
        <w:rPr>
          <w:rFonts w:asciiTheme="minorHAnsi" w:hAnsiTheme="minorHAnsi" w:cs="Arial"/>
          <w:b w:val="0"/>
          <w:bCs w:val="0"/>
          <w:szCs w:val="22"/>
        </w:rPr>
      </w:pPr>
      <w:r w:rsidRPr="001B07A9">
        <w:rPr>
          <w:rFonts w:asciiTheme="minorHAnsi" w:hAnsiTheme="minorHAnsi" w:cs="Arial"/>
          <w:b w:val="0"/>
          <w:bCs w:val="0"/>
          <w:szCs w:val="22"/>
        </w:rPr>
        <w:t>Some arsonists in this category may retaliate against specific institutions such as churches, schools, public buildings or particular businesses.</w:t>
      </w:r>
    </w:p>
    <w:p w14:paraId="7B330FAD" w14:textId="77777777" w:rsidR="009B15F1" w:rsidRDefault="00377BB8" w:rsidP="00377BB8">
      <w:pPr>
        <w:pStyle w:val="BodyTextIndent"/>
        <w:spacing w:line="320" w:lineRule="exact"/>
        <w:ind w:firstLine="0"/>
        <w:jc w:val="both"/>
        <w:rPr>
          <w:rFonts w:asciiTheme="minorHAnsi" w:hAnsiTheme="minorHAnsi" w:cs="Arial"/>
          <w:b w:val="0"/>
          <w:bCs w:val="0"/>
          <w:szCs w:val="22"/>
        </w:rPr>
      </w:pPr>
      <w:r w:rsidRPr="001B07A9">
        <w:rPr>
          <w:rFonts w:asciiTheme="minorHAnsi" w:hAnsiTheme="minorHAnsi" w:cs="Arial"/>
          <w:b w:val="0"/>
          <w:bCs w:val="0"/>
          <w:szCs w:val="22"/>
        </w:rPr>
        <w:t xml:space="preserve"> </w:t>
      </w:r>
    </w:p>
    <w:p w14:paraId="7B330FAE" w14:textId="77777777" w:rsidR="000D2AC2" w:rsidRPr="001B07A9" w:rsidRDefault="000D2AC2" w:rsidP="00377BB8">
      <w:pPr>
        <w:pStyle w:val="BodyTextIndent"/>
        <w:spacing w:line="320" w:lineRule="exact"/>
        <w:ind w:firstLine="0"/>
        <w:jc w:val="both"/>
        <w:rPr>
          <w:rFonts w:asciiTheme="minorHAnsi" w:hAnsiTheme="minorHAnsi" w:cs="Arial"/>
          <w:b w:val="0"/>
          <w:bCs w:val="0"/>
          <w:szCs w:val="22"/>
        </w:rPr>
      </w:pPr>
      <w:r w:rsidRPr="001B07A9">
        <w:rPr>
          <w:rFonts w:asciiTheme="minorHAnsi" w:hAnsiTheme="minorHAnsi" w:cs="Arial"/>
          <w:b w:val="0"/>
          <w:bCs w:val="0"/>
          <w:szCs w:val="22"/>
        </w:rPr>
        <w:lastRenderedPageBreak/>
        <w:t>Within this category are the terrorist or social protest fire</w:t>
      </w:r>
      <w:r w:rsidR="00377BB8" w:rsidRPr="001B07A9">
        <w:rPr>
          <w:rFonts w:asciiTheme="minorHAnsi" w:hAnsiTheme="minorHAnsi" w:cs="Arial"/>
          <w:b w:val="0"/>
          <w:bCs w:val="0"/>
          <w:szCs w:val="22"/>
        </w:rPr>
        <w:t>-</w:t>
      </w:r>
      <w:r w:rsidRPr="001B07A9">
        <w:rPr>
          <w:rFonts w:asciiTheme="minorHAnsi" w:hAnsiTheme="minorHAnsi" w:cs="Arial"/>
          <w:b w:val="0"/>
          <w:bCs w:val="0"/>
          <w:szCs w:val="22"/>
        </w:rPr>
        <w:t>setter, civil unrest and hate-crime incidents (e.g. racist attacks o</w:t>
      </w:r>
      <w:r w:rsidR="00377BB8" w:rsidRPr="001B07A9">
        <w:rPr>
          <w:rFonts w:asciiTheme="minorHAnsi" w:hAnsiTheme="minorHAnsi" w:cs="Arial"/>
          <w:b w:val="0"/>
          <w:bCs w:val="0"/>
          <w:szCs w:val="22"/>
        </w:rPr>
        <w:t>n</w:t>
      </w:r>
      <w:r w:rsidRPr="001B07A9">
        <w:rPr>
          <w:rFonts w:asciiTheme="minorHAnsi" w:hAnsiTheme="minorHAnsi" w:cs="Arial"/>
          <w:b w:val="0"/>
          <w:bCs w:val="0"/>
          <w:szCs w:val="22"/>
        </w:rPr>
        <w:t xml:space="preserve"> minority ethnic households; attacks or places of worship).</w:t>
      </w:r>
    </w:p>
    <w:p w14:paraId="7B330FAF"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B0" w14:textId="77777777" w:rsidR="00CD29B5" w:rsidRPr="001B07A9" w:rsidRDefault="00CD29B5" w:rsidP="00033631">
      <w:pPr>
        <w:pStyle w:val="BodyTextIndent"/>
        <w:spacing w:line="320" w:lineRule="exact"/>
        <w:jc w:val="both"/>
        <w:rPr>
          <w:rFonts w:asciiTheme="minorHAnsi" w:hAnsiTheme="minorHAnsi" w:cs="Arial"/>
          <w:b w:val="0"/>
          <w:bCs w:val="0"/>
          <w:szCs w:val="22"/>
        </w:rPr>
      </w:pPr>
    </w:p>
    <w:p w14:paraId="7B330FB1" w14:textId="77777777" w:rsidR="000D2AC2" w:rsidRPr="001B07A9" w:rsidRDefault="00BA0ABE" w:rsidP="00FF53AB">
      <w:pPr>
        <w:pStyle w:val="BodyTextIndent"/>
        <w:spacing w:line="320" w:lineRule="exact"/>
        <w:ind w:left="0" w:firstLine="0"/>
        <w:jc w:val="both"/>
        <w:rPr>
          <w:rFonts w:asciiTheme="minorHAnsi" w:hAnsiTheme="minorHAnsi" w:cs="Arial"/>
          <w:szCs w:val="22"/>
          <w:u w:val="single"/>
        </w:rPr>
      </w:pPr>
      <w:r w:rsidRPr="001B07A9">
        <w:rPr>
          <w:rFonts w:asciiTheme="minorHAnsi" w:hAnsiTheme="minorHAnsi" w:cs="Arial"/>
          <w:bCs w:val="0"/>
          <w:szCs w:val="22"/>
        </w:rPr>
        <w:t>5</w:t>
      </w:r>
      <w:r w:rsidR="00FF53AB" w:rsidRPr="001B07A9">
        <w:rPr>
          <w:rFonts w:asciiTheme="minorHAnsi" w:hAnsiTheme="minorHAnsi" w:cs="Arial"/>
          <w:bCs w:val="0"/>
          <w:szCs w:val="22"/>
        </w:rPr>
        <w:t>.</w:t>
      </w:r>
      <w:r w:rsidR="00FF53AB" w:rsidRPr="001B07A9">
        <w:rPr>
          <w:rFonts w:asciiTheme="minorHAnsi" w:hAnsiTheme="minorHAnsi" w:cs="Arial"/>
          <w:bCs w:val="0"/>
          <w:szCs w:val="22"/>
        </w:rPr>
        <w:tab/>
      </w:r>
      <w:r w:rsidR="000D2AC2" w:rsidRPr="001B07A9">
        <w:rPr>
          <w:rFonts w:asciiTheme="minorHAnsi" w:hAnsiTheme="minorHAnsi" w:cs="Arial"/>
          <w:szCs w:val="22"/>
          <w:u w:val="single"/>
        </w:rPr>
        <w:t>RISK ASSESSMENT</w:t>
      </w:r>
    </w:p>
    <w:p w14:paraId="7B330FB2" w14:textId="77777777" w:rsidR="000D2AC2" w:rsidRPr="001B07A9" w:rsidRDefault="000D2AC2" w:rsidP="00033631">
      <w:pPr>
        <w:pStyle w:val="BodyTextIndent"/>
        <w:spacing w:line="320" w:lineRule="exact"/>
        <w:jc w:val="both"/>
        <w:rPr>
          <w:rFonts w:asciiTheme="minorHAnsi" w:hAnsiTheme="minorHAnsi" w:cs="Arial"/>
          <w:szCs w:val="22"/>
          <w:u w:val="single"/>
        </w:rPr>
      </w:pPr>
    </w:p>
    <w:p w14:paraId="7B330FB3" w14:textId="77777777" w:rsidR="000D2AC2" w:rsidRPr="001B07A9" w:rsidRDefault="000D2AC2" w:rsidP="00033631">
      <w:pPr>
        <w:pStyle w:val="BodyTextIndent"/>
        <w:spacing w:line="320" w:lineRule="exact"/>
        <w:ind w:firstLine="0"/>
        <w:jc w:val="both"/>
        <w:rPr>
          <w:rFonts w:asciiTheme="minorHAnsi" w:hAnsiTheme="minorHAnsi" w:cs="Arial"/>
          <w:b w:val="0"/>
          <w:bCs w:val="0"/>
          <w:szCs w:val="22"/>
        </w:rPr>
      </w:pPr>
      <w:r w:rsidRPr="001B07A9">
        <w:rPr>
          <w:rFonts w:asciiTheme="minorHAnsi" w:hAnsiTheme="minorHAnsi" w:cs="Arial"/>
          <w:b w:val="0"/>
          <w:bCs w:val="0"/>
          <w:szCs w:val="22"/>
        </w:rPr>
        <w:t>It is recognised that there will be common elements of all premises in relation to the risk of an arson attack.  However, each premise also offers unique opportunity and risk due to siting, structure and the general accessibility. Accordingly, a risk assessment will be undertaken for each premise, to identify issues regarding:</w:t>
      </w:r>
    </w:p>
    <w:p w14:paraId="7B330FB4" w14:textId="77777777" w:rsidR="000D2AC2" w:rsidRDefault="000D2AC2" w:rsidP="00033631">
      <w:pPr>
        <w:pStyle w:val="BodyTextIndent"/>
        <w:spacing w:line="320" w:lineRule="exact"/>
        <w:ind w:firstLine="0"/>
        <w:jc w:val="both"/>
        <w:rPr>
          <w:rFonts w:asciiTheme="minorHAnsi" w:hAnsiTheme="minorHAnsi" w:cs="Arial"/>
          <w:b w:val="0"/>
          <w:bCs w:val="0"/>
          <w:szCs w:val="22"/>
        </w:rPr>
      </w:pPr>
    </w:p>
    <w:tbl>
      <w:tblPr>
        <w:tblStyle w:val="TableGrid"/>
        <w:tblW w:w="0" w:type="auto"/>
        <w:tblInd w:w="1271" w:type="dxa"/>
        <w:tblLook w:val="04A0" w:firstRow="1" w:lastRow="0" w:firstColumn="1" w:lastColumn="0" w:noHBand="0" w:noVBand="1"/>
      </w:tblPr>
      <w:tblGrid>
        <w:gridCol w:w="2693"/>
        <w:gridCol w:w="5664"/>
      </w:tblGrid>
      <w:tr w:rsidR="00BC478F" w14:paraId="2CB8377A" w14:textId="77777777" w:rsidTr="00BC478F">
        <w:tc>
          <w:tcPr>
            <w:tcW w:w="2693" w:type="dxa"/>
          </w:tcPr>
          <w:p w14:paraId="177B4162" w14:textId="422C475A" w:rsidR="00BC478F" w:rsidRDefault="00BC478F" w:rsidP="006C1F46">
            <w:pPr>
              <w:pStyle w:val="BodyTextIndent"/>
              <w:spacing w:line="360" w:lineRule="auto"/>
              <w:ind w:left="0" w:firstLine="0"/>
              <w:rPr>
                <w:rFonts w:asciiTheme="minorHAnsi" w:hAnsiTheme="minorHAnsi" w:cs="Arial"/>
                <w:b w:val="0"/>
                <w:bCs w:val="0"/>
                <w:szCs w:val="22"/>
              </w:rPr>
            </w:pPr>
            <w:r>
              <w:rPr>
                <w:rFonts w:asciiTheme="minorHAnsi" w:hAnsiTheme="minorHAnsi" w:cs="Arial"/>
                <w:b w:val="0"/>
                <w:bCs w:val="0"/>
                <w:szCs w:val="22"/>
              </w:rPr>
              <w:t>W</w:t>
            </w:r>
            <w:r w:rsidRPr="001B07A9">
              <w:rPr>
                <w:rFonts w:asciiTheme="minorHAnsi" w:hAnsiTheme="minorHAnsi" w:cs="Arial"/>
                <w:b w:val="0"/>
                <w:bCs w:val="0"/>
                <w:szCs w:val="22"/>
              </w:rPr>
              <w:t>ho is likely to light a fire?</w:t>
            </w:r>
            <w:r>
              <w:rPr>
                <w:rFonts w:asciiTheme="minorHAnsi" w:hAnsiTheme="minorHAnsi" w:cs="Arial"/>
                <w:b w:val="0"/>
                <w:bCs w:val="0"/>
                <w:szCs w:val="22"/>
              </w:rPr>
              <w:t xml:space="preserve">   </w:t>
            </w:r>
          </w:p>
          <w:p w14:paraId="133F1D43" w14:textId="77777777" w:rsidR="00BC478F" w:rsidRDefault="00BC478F" w:rsidP="00BC478F">
            <w:pPr>
              <w:pStyle w:val="BodyTextIndent"/>
              <w:spacing w:line="320" w:lineRule="exact"/>
              <w:ind w:left="0" w:firstLine="0"/>
              <w:rPr>
                <w:rFonts w:asciiTheme="minorHAnsi" w:hAnsiTheme="minorHAnsi" w:cs="Arial"/>
                <w:b w:val="0"/>
                <w:bCs w:val="0"/>
                <w:szCs w:val="22"/>
              </w:rPr>
            </w:pPr>
          </w:p>
        </w:tc>
        <w:tc>
          <w:tcPr>
            <w:tcW w:w="5664" w:type="dxa"/>
          </w:tcPr>
          <w:p w14:paraId="775255F3" w14:textId="2E40FC6C" w:rsidR="00BC478F" w:rsidRDefault="00BC478F" w:rsidP="00033631">
            <w:pPr>
              <w:pStyle w:val="BodyTextIndent"/>
              <w:spacing w:line="320" w:lineRule="exact"/>
              <w:ind w:left="0" w:firstLine="0"/>
              <w:jc w:val="both"/>
              <w:rPr>
                <w:rFonts w:asciiTheme="minorHAnsi" w:hAnsiTheme="minorHAnsi" w:cs="Arial"/>
                <w:b w:val="0"/>
                <w:bCs w:val="0"/>
                <w:szCs w:val="22"/>
              </w:rPr>
            </w:pPr>
            <w:r>
              <w:rPr>
                <w:rFonts w:asciiTheme="minorHAnsi" w:hAnsiTheme="minorHAnsi" w:cs="Arial"/>
                <w:b w:val="0"/>
                <w:bCs w:val="0"/>
                <w:szCs w:val="22"/>
              </w:rPr>
              <w:t>Children/</w:t>
            </w:r>
            <w:r w:rsidR="006C1F46">
              <w:rPr>
                <w:rFonts w:asciiTheme="minorHAnsi" w:hAnsiTheme="minorHAnsi" w:cs="Arial"/>
                <w:b w:val="0"/>
                <w:bCs w:val="0"/>
                <w:szCs w:val="22"/>
              </w:rPr>
              <w:t>Youths</w:t>
            </w:r>
          </w:p>
        </w:tc>
      </w:tr>
      <w:tr w:rsidR="00BC478F" w14:paraId="3A8826DD" w14:textId="77777777" w:rsidTr="00BC478F">
        <w:tc>
          <w:tcPr>
            <w:tcW w:w="2693" w:type="dxa"/>
          </w:tcPr>
          <w:p w14:paraId="752988B9" w14:textId="77777777" w:rsidR="00BC478F" w:rsidRPr="001B07A9" w:rsidRDefault="00BC478F" w:rsidP="006C1F46">
            <w:pPr>
              <w:pStyle w:val="BodyTextIndent"/>
              <w:spacing w:line="360" w:lineRule="auto"/>
              <w:ind w:left="0" w:firstLine="0"/>
              <w:rPr>
                <w:rFonts w:asciiTheme="minorHAnsi" w:hAnsiTheme="minorHAnsi" w:cs="Arial"/>
                <w:b w:val="0"/>
                <w:bCs w:val="0"/>
                <w:szCs w:val="22"/>
              </w:rPr>
            </w:pPr>
            <w:r w:rsidRPr="001B07A9">
              <w:rPr>
                <w:rFonts w:asciiTheme="minorHAnsi" w:hAnsiTheme="minorHAnsi" w:cs="Arial"/>
                <w:b w:val="0"/>
                <w:bCs w:val="0"/>
                <w:szCs w:val="22"/>
              </w:rPr>
              <w:t>How would access be gained?</w:t>
            </w:r>
          </w:p>
          <w:p w14:paraId="323501E3" w14:textId="77777777" w:rsidR="00BC478F" w:rsidRDefault="00BC478F" w:rsidP="00BC478F">
            <w:pPr>
              <w:pStyle w:val="BodyTextIndent"/>
              <w:spacing w:line="320" w:lineRule="exact"/>
              <w:ind w:left="0" w:firstLine="0"/>
              <w:rPr>
                <w:rFonts w:asciiTheme="minorHAnsi" w:hAnsiTheme="minorHAnsi" w:cs="Arial"/>
                <w:b w:val="0"/>
                <w:bCs w:val="0"/>
                <w:szCs w:val="22"/>
              </w:rPr>
            </w:pPr>
          </w:p>
        </w:tc>
        <w:tc>
          <w:tcPr>
            <w:tcW w:w="5664" w:type="dxa"/>
          </w:tcPr>
          <w:p w14:paraId="36962EA4" w14:textId="41CBE6BD" w:rsidR="00BC478F" w:rsidRDefault="00BC478F" w:rsidP="00033631">
            <w:pPr>
              <w:pStyle w:val="BodyTextIndent"/>
              <w:spacing w:line="320" w:lineRule="exact"/>
              <w:ind w:left="0" w:firstLine="0"/>
              <w:jc w:val="both"/>
              <w:rPr>
                <w:rFonts w:asciiTheme="minorHAnsi" w:hAnsiTheme="minorHAnsi" w:cs="Arial"/>
                <w:b w:val="0"/>
                <w:bCs w:val="0"/>
                <w:szCs w:val="22"/>
              </w:rPr>
            </w:pPr>
            <w:r>
              <w:rPr>
                <w:rFonts w:asciiTheme="minorHAnsi" w:hAnsiTheme="minorHAnsi" w:cs="Arial"/>
                <w:b w:val="0"/>
                <w:bCs w:val="0"/>
                <w:szCs w:val="22"/>
              </w:rPr>
              <w:t>Most likely via a window – less security</w:t>
            </w:r>
          </w:p>
        </w:tc>
      </w:tr>
      <w:tr w:rsidR="00BC478F" w14:paraId="2368EE05" w14:textId="77777777" w:rsidTr="00BC478F">
        <w:tc>
          <w:tcPr>
            <w:tcW w:w="2693" w:type="dxa"/>
          </w:tcPr>
          <w:p w14:paraId="353666DB" w14:textId="77777777" w:rsidR="00BC478F" w:rsidRPr="001B07A9" w:rsidRDefault="00BC478F" w:rsidP="006C1F46">
            <w:pPr>
              <w:pStyle w:val="BodyTextIndent"/>
              <w:spacing w:line="360" w:lineRule="auto"/>
              <w:ind w:left="0" w:firstLine="0"/>
              <w:rPr>
                <w:rFonts w:asciiTheme="minorHAnsi" w:hAnsiTheme="minorHAnsi" w:cs="Arial"/>
                <w:b w:val="0"/>
                <w:bCs w:val="0"/>
                <w:szCs w:val="22"/>
              </w:rPr>
            </w:pPr>
            <w:r w:rsidRPr="001B07A9">
              <w:rPr>
                <w:rFonts w:asciiTheme="minorHAnsi" w:hAnsiTheme="minorHAnsi" w:cs="Arial"/>
                <w:b w:val="0"/>
                <w:bCs w:val="0"/>
                <w:szCs w:val="22"/>
              </w:rPr>
              <w:t>What would be the ignition and fuel sources?</w:t>
            </w:r>
          </w:p>
          <w:p w14:paraId="1447CB99" w14:textId="77777777" w:rsidR="00BC478F" w:rsidRDefault="00BC478F" w:rsidP="00BC478F">
            <w:pPr>
              <w:pStyle w:val="BodyTextIndent"/>
              <w:spacing w:line="320" w:lineRule="exact"/>
              <w:ind w:left="0" w:firstLine="0"/>
              <w:rPr>
                <w:rFonts w:asciiTheme="minorHAnsi" w:hAnsiTheme="minorHAnsi" w:cs="Arial"/>
                <w:b w:val="0"/>
                <w:bCs w:val="0"/>
                <w:szCs w:val="22"/>
              </w:rPr>
            </w:pPr>
          </w:p>
        </w:tc>
        <w:tc>
          <w:tcPr>
            <w:tcW w:w="5664" w:type="dxa"/>
          </w:tcPr>
          <w:p w14:paraId="381B4F03" w14:textId="77777777" w:rsidR="00BC478F" w:rsidRDefault="00BC478F" w:rsidP="00033631">
            <w:pPr>
              <w:pStyle w:val="BodyTextIndent"/>
              <w:spacing w:line="320" w:lineRule="exact"/>
              <w:ind w:left="0" w:firstLine="0"/>
              <w:jc w:val="both"/>
              <w:rPr>
                <w:rFonts w:asciiTheme="minorHAnsi" w:hAnsiTheme="minorHAnsi" w:cs="Arial"/>
                <w:b w:val="0"/>
                <w:bCs w:val="0"/>
                <w:szCs w:val="22"/>
              </w:rPr>
            </w:pPr>
            <w:r>
              <w:rPr>
                <w:rFonts w:asciiTheme="minorHAnsi" w:hAnsiTheme="minorHAnsi" w:cs="Arial"/>
                <w:b w:val="0"/>
                <w:bCs w:val="0"/>
                <w:szCs w:val="22"/>
              </w:rPr>
              <w:t>Matches/lighter</w:t>
            </w:r>
          </w:p>
          <w:p w14:paraId="215A61DC" w14:textId="22B7FC36" w:rsidR="00BC478F" w:rsidRDefault="00BC478F" w:rsidP="00033631">
            <w:pPr>
              <w:pStyle w:val="BodyTextIndent"/>
              <w:spacing w:line="320" w:lineRule="exact"/>
              <w:ind w:left="0" w:firstLine="0"/>
              <w:jc w:val="both"/>
              <w:rPr>
                <w:rFonts w:asciiTheme="minorHAnsi" w:hAnsiTheme="minorHAnsi" w:cs="Arial"/>
                <w:b w:val="0"/>
                <w:bCs w:val="0"/>
                <w:szCs w:val="22"/>
              </w:rPr>
            </w:pPr>
            <w:r>
              <w:rPr>
                <w:rFonts w:asciiTheme="minorHAnsi" w:hAnsiTheme="minorHAnsi" w:cs="Arial"/>
                <w:b w:val="0"/>
                <w:bCs w:val="0"/>
                <w:szCs w:val="22"/>
              </w:rPr>
              <w:t>Paper/easily inflammable combustibles</w:t>
            </w:r>
          </w:p>
        </w:tc>
      </w:tr>
      <w:tr w:rsidR="00BC478F" w14:paraId="4836F4CD" w14:textId="77777777" w:rsidTr="00BC478F">
        <w:tc>
          <w:tcPr>
            <w:tcW w:w="2693" w:type="dxa"/>
          </w:tcPr>
          <w:p w14:paraId="6CBACAE1" w14:textId="77777777" w:rsidR="00BC478F" w:rsidRPr="001B07A9" w:rsidRDefault="00BC478F" w:rsidP="006C1F46">
            <w:pPr>
              <w:pStyle w:val="BodyTextIndent"/>
              <w:spacing w:line="360" w:lineRule="auto"/>
              <w:ind w:left="0" w:firstLine="0"/>
              <w:rPr>
                <w:rFonts w:asciiTheme="minorHAnsi" w:hAnsiTheme="minorHAnsi" w:cs="Arial"/>
                <w:b w:val="0"/>
                <w:bCs w:val="0"/>
                <w:szCs w:val="22"/>
              </w:rPr>
            </w:pPr>
            <w:r w:rsidRPr="001B07A9">
              <w:rPr>
                <w:rFonts w:asciiTheme="minorHAnsi" w:hAnsiTheme="minorHAnsi" w:cs="Arial"/>
                <w:b w:val="0"/>
                <w:bCs w:val="0"/>
                <w:szCs w:val="22"/>
              </w:rPr>
              <w:t>Where would the person most likely start a fire?</w:t>
            </w:r>
          </w:p>
          <w:p w14:paraId="0B7FF908" w14:textId="77777777" w:rsidR="00BC478F" w:rsidRDefault="00BC478F" w:rsidP="00BC478F">
            <w:pPr>
              <w:pStyle w:val="BodyTextIndent"/>
              <w:spacing w:line="320" w:lineRule="exact"/>
              <w:ind w:left="0" w:firstLine="0"/>
              <w:rPr>
                <w:rFonts w:asciiTheme="minorHAnsi" w:hAnsiTheme="minorHAnsi" w:cs="Arial"/>
                <w:b w:val="0"/>
                <w:bCs w:val="0"/>
                <w:szCs w:val="22"/>
              </w:rPr>
            </w:pPr>
          </w:p>
        </w:tc>
        <w:tc>
          <w:tcPr>
            <w:tcW w:w="5664" w:type="dxa"/>
          </w:tcPr>
          <w:p w14:paraId="478158C2" w14:textId="7FC6A2D9" w:rsidR="00BC478F" w:rsidRDefault="00BC478F" w:rsidP="00033631">
            <w:pPr>
              <w:pStyle w:val="BodyTextIndent"/>
              <w:spacing w:line="320" w:lineRule="exact"/>
              <w:ind w:left="0" w:firstLine="0"/>
              <w:jc w:val="both"/>
              <w:rPr>
                <w:rFonts w:asciiTheme="minorHAnsi" w:hAnsiTheme="minorHAnsi" w:cs="Arial"/>
                <w:b w:val="0"/>
                <w:bCs w:val="0"/>
                <w:szCs w:val="22"/>
              </w:rPr>
            </w:pPr>
            <w:r>
              <w:rPr>
                <w:rFonts w:asciiTheme="minorHAnsi" w:hAnsiTheme="minorHAnsi" w:cs="Arial"/>
                <w:b w:val="0"/>
                <w:bCs w:val="0"/>
                <w:szCs w:val="22"/>
              </w:rPr>
              <w:t>Kitchen or large committee room</w:t>
            </w:r>
          </w:p>
        </w:tc>
      </w:tr>
      <w:tr w:rsidR="00BC478F" w14:paraId="71F6E5DD" w14:textId="77777777" w:rsidTr="00BC478F">
        <w:tc>
          <w:tcPr>
            <w:tcW w:w="2693" w:type="dxa"/>
          </w:tcPr>
          <w:p w14:paraId="649326AF" w14:textId="77777777" w:rsidR="00BC478F" w:rsidRPr="001B07A9" w:rsidRDefault="00BC478F" w:rsidP="006C1F46">
            <w:pPr>
              <w:pStyle w:val="BodyTextIndent"/>
              <w:spacing w:line="360" w:lineRule="auto"/>
              <w:ind w:left="0" w:firstLine="0"/>
              <w:rPr>
                <w:rFonts w:asciiTheme="minorHAnsi" w:hAnsiTheme="minorHAnsi" w:cs="Arial"/>
                <w:b w:val="0"/>
                <w:bCs w:val="0"/>
                <w:szCs w:val="22"/>
              </w:rPr>
            </w:pPr>
            <w:r w:rsidRPr="001B07A9">
              <w:rPr>
                <w:rFonts w:asciiTheme="minorHAnsi" w:hAnsiTheme="minorHAnsi" w:cs="Arial"/>
                <w:b w:val="0"/>
                <w:bCs w:val="0"/>
                <w:szCs w:val="22"/>
              </w:rPr>
              <w:t>When would the person most likely start a fire?</w:t>
            </w:r>
          </w:p>
          <w:p w14:paraId="7F5A2CA4" w14:textId="77777777" w:rsidR="00BC478F" w:rsidRDefault="00BC478F" w:rsidP="00BC478F">
            <w:pPr>
              <w:pStyle w:val="BodyTextIndent"/>
              <w:spacing w:line="320" w:lineRule="exact"/>
              <w:ind w:left="0" w:firstLine="0"/>
              <w:rPr>
                <w:rFonts w:asciiTheme="minorHAnsi" w:hAnsiTheme="minorHAnsi" w:cs="Arial"/>
                <w:b w:val="0"/>
                <w:bCs w:val="0"/>
                <w:szCs w:val="22"/>
              </w:rPr>
            </w:pPr>
          </w:p>
        </w:tc>
        <w:tc>
          <w:tcPr>
            <w:tcW w:w="5664" w:type="dxa"/>
          </w:tcPr>
          <w:p w14:paraId="416F9D6B" w14:textId="57F4ABC7" w:rsidR="00BC478F" w:rsidRDefault="00BC478F" w:rsidP="00033631">
            <w:pPr>
              <w:pStyle w:val="BodyTextIndent"/>
              <w:spacing w:line="320" w:lineRule="exact"/>
              <w:ind w:left="0" w:firstLine="0"/>
              <w:jc w:val="both"/>
              <w:rPr>
                <w:rFonts w:asciiTheme="minorHAnsi" w:hAnsiTheme="minorHAnsi" w:cs="Arial"/>
                <w:b w:val="0"/>
                <w:bCs w:val="0"/>
                <w:szCs w:val="22"/>
              </w:rPr>
            </w:pPr>
            <w:r>
              <w:rPr>
                <w:rFonts w:asciiTheme="minorHAnsi" w:hAnsiTheme="minorHAnsi" w:cs="Arial"/>
                <w:b w:val="0"/>
                <w:bCs w:val="0"/>
                <w:szCs w:val="22"/>
              </w:rPr>
              <w:t>Nighttime/early morning</w:t>
            </w:r>
          </w:p>
        </w:tc>
      </w:tr>
    </w:tbl>
    <w:p w14:paraId="42B9603F" w14:textId="77777777" w:rsidR="00BC478F" w:rsidRPr="001B07A9" w:rsidRDefault="00BC478F" w:rsidP="00033631">
      <w:pPr>
        <w:pStyle w:val="BodyTextIndent"/>
        <w:spacing w:line="320" w:lineRule="exact"/>
        <w:ind w:firstLine="0"/>
        <w:jc w:val="both"/>
        <w:rPr>
          <w:rFonts w:asciiTheme="minorHAnsi" w:hAnsiTheme="minorHAnsi" w:cs="Arial"/>
          <w:b w:val="0"/>
          <w:bCs w:val="0"/>
          <w:szCs w:val="22"/>
        </w:rPr>
      </w:pPr>
    </w:p>
    <w:p w14:paraId="7B330FBA" w14:textId="77777777" w:rsidR="000D2AC2" w:rsidRPr="001B07A9" w:rsidRDefault="000D2AC2" w:rsidP="00033631">
      <w:pPr>
        <w:pStyle w:val="BodyTextIndent"/>
        <w:spacing w:line="320" w:lineRule="exact"/>
        <w:ind w:firstLine="0"/>
        <w:jc w:val="both"/>
        <w:rPr>
          <w:rFonts w:asciiTheme="minorHAnsi" w:hAnsiTheme="minorHAnsi" w:cs="Arial"/>
          <w:szCs w:val="22"/>
          <w:u w:val="single"/>
        </w:rPr>
      </w:pPr>
    </w:p>
    <w:p w14:paraId="7B330FBB" w14:textId="77777777" w:rsidR="00FF53AB" w:rsidRPr="001B07A9" w:rsidRDefault="00FF53AB" w:rsidP="00033631">
      <w:pPr>
        <w:pStyle w:val="BodyTextIndent"/>
        <w:spacing w:line="320" w:lineRule="exact"/>
        <w:ind w:firstLine="0"/>
        <w:jc w:val="both"/>
        <w:rPr>
          <w:rFonts w:asciiTheme="minorHAnsi" w:hAnsiTheme="minorHAnsi" w:cs="Arial"/>
          <w:szCs w:val="22"/>
          <w:u w:val="single"/>
        </w:rPr>
      </w:pPr>
    </w:p>
    <w:p w14:paraId="7B330FBC" w14:textId="77777777" w:rsidR="000D2AC2" w:rsidRPr="001B07A9" w:rsidRDefault="00BA0ABE" w:rsidP="00FF53AB">
      <w:pPr>
        <w:pStyle w:val="BodyTextIndent"/>
        <w:spacing w:line="320" w:lineRule="exact"/>
        <w:jc w:val="both"/>
        <w:rPr>
          <w:rFonts w:asciiTheme="minorHAnsi" w:hAnsiTheme="minorHAnsi" w:cs="Arial"/>
          <w:b w:val="0"/>
          <w:bCs w:val="0"/>
          <w:szCs w:val="22"/>
        </w:rPr>
      </w:pPr>
      <w:r w:rsidRPr="001B07A9">
        <w:rPr>
          <w:rFonts w:asciiTheme="minorHAnsi" w:hAnsiTheme="minorHAnsi" w:cs="Arial"/>
          <w:szCs w:val="22"/>
        </w:rPr>
        <w:t>6</w:t>
      </w:r>
      <w:r w:rsidR="00FF53AB" w:rsidRPr="001B07A9">
        <w:rPr>
          <w:rFonts w:asciiTheme="minorHAnsi" w:hAnsiTheme="minorHAnsi" w:cs="Arial"/>
          <w:szCs w:val="22"/>
        </w:rPr>
        <w:t>.</w:t>
      </w:r>
      <w:r w:rsidR="00FF53AB" w:rsidRPr="001B07A9">
        <w:rPr>
          <w:rFonts w:asciiTheme="minorHAnsi" w:hAnsiTheme="minorHAnsi" w:cs="Arial"/>
          <w:szCs w:val="22"/>
        </w:rPr>
        <w:tab/>
      </w:r>
      <w:r w:rsidR="000D2AC2" w:rsidRPr="001B07A9">
        <w:rPr>
          <w:rFonts w:asciiTheme="minorHAnsi" w:hAnsiTheme="minorHAnsi" w:cs="Arial"/>
          <w:szCs w:val="22"/>
          <w:u w:val="single"/>
        </w:rPr>
        <w:t>CONTROL MEASURES</w:t>
      </w:r>
    </w:p>
    <w:p w14:paraId="7B330FBD"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BE" w14:textId="77777777" w:rsidR="000D2AC2" w:rsidRPr="001B07A9" w:rsidRDefault="000D2AC2" w:rsidP="00033631">
      <w:pPr>
        <w:pStyle w:val="BodyTextIndent"/>
        <w:spacing w:line="320" w:lineRule="exact"/>
        <w:jc w:val="both"/>
        <w:rPr>
          <w:rFonts w:asciiTheme="minorHAnsi" w:hAnsiTheme="minorHAnsi" w:cs="Arial"/>
          <w:szCs w:val="22"/>
        </w:rPr>
      </w:pPr>
      <w:r w:rsidRPr="001B07A9">
        <w:rPr>
          <w:rFonts w:asciiTheme="minorHAnsi" w:hAnsiTheme="minorHAnsi" w:cs="Arial"/>
          <w:b w:val="0"/>
          <w:bCs w:val="0"/>
          <w:szCs w:val="22"/>
        </w:rPr>
        <w:tab/>
      </w:r>
      <w:r w:rsidRPr="001B07A9">
        <w:rPr>
          <w:rFonts w:asciiTheme="minorHAnsi" w:hAnsiTheme="minorHAnsi" w:cs="Arial"/>
          <w:szCs w:val="22"/>
        </w:rPr>
        <w:t>Staff Awareness and Vigilance</w:t>
      </w:r>
    </w:p>
    <w:p w14:paraId="7B330FBF" w14:textId="77777777" w:rsidR="000D2AC2" w:rsidRPr="001B07A9" w:rsidRDefault="000D2AC2" w:rsidP="00033631">
      <w:pPr>
        <w:pStyle w:val="BodyTextIndent"/>
        <w:spacing w:line="320" w:lineRule="exact"/>
        <w:jc w:val="both"/>
        <w:rPr>
          <w:rFonts w:asciiTheme="minorHAnsi" w:hAnsiTheme="minorHAnsi" w:cs="Arial"/>
          <w:szCs w:val="22"/>
          <w:u w:val="single"/>
        </w:rPr>
      </w:pPr>
    </w:p>
    <w:p w14:paraId="7B330FC0" w14:textId="2BFF362A"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t xml:space="preserve">All </w:t>
      </w:r>
      <w:r w:rsidR="006C1F46">
        <w:rPr>
          <w:rFonts w:asciiTheme="minorHAnsi" w:hAnsiTheme="minorHAnsi" w:cs="Arial"/>
          <w:b w:val="0"/>
          <w:bCs w:val="0"/>
          <w:szCs w:val="22"/>
        </w:rPr>
        <w:t>users/ICC/ICO</w:t>
      </w:r>
      <w:r w:rsidRPr="001B07A9">
        <w:rPr>
          <w:rFonts w:asciiTheme="minorHAnsi" w:hAnsiTheme="minorHAnsi" w:cs="Arial"/>
          <w:b w:val="0"/>
          <w:bCs w:val="0"/>
          <w:szCs w:val="22"/>
        </w:rPr>
        <w:t xml:space="preserve"> have a responsibility in helping to prevent arson. It is therefore essential for </w:t>
      </w:r>
      <w:r w:rsidR="006C1F46">
        <w:rPr>
          <w:rFonts w:asciiTheme="minorHAnsi" w:hAnsiTheme="minorHAnsi" w:cs="Arial"/>
          <w:b w:val="0"/>
          <w:bCs w:val="0"/>
          <w:szCs w:val="22"/>
        </w:rPr>
        <w:t xml:space="preserve">users/ICC/ICO </w:t>
      </w:r>
      <w:r w:rsidRPr="001B07A9">
        <w:rPr>
          <w:rFonts w:asciiTheme="minorHAnsi" w:hAnsiTheme="minorHAnsi" w:cs="Arial"/>
          <w:b w:val="0"/>
          <w:bCs w:val="0"/>
          <w:szCs w:val="22"/>
        </w:rPr>
        <w:t xml:space="preserve">to be vigilant in noticing and reporting unauthorised persons in any areas of </w:t>
      </w:r>
      <w:r w:rsidR="006C1F46">
        <w:rPr>
          <w:rFonts w:asciiTheme="minorHAnsi" w:hAnsiTheme="minorHAnsi" w:cs="Arial"/>
          <w:b w:val="0"/>
          <w:bCs w:val="0"/>
          <w:szCs w:val="22"/>
        </w:rPr>
        <w:t>Inkberrow Village Hall and surroundings</w:t>
      </w:r>
      <w:r w:rsidRPr="001B07A9">
        <w:rPr>
          <w:rFonts w:asciiTheme="minorHAnsi" w:hAnsiTheme="minorHAnsi" w:cs="Arial"/>
          <w:b w:val="0"/>
          <w:bCs w:val="0"/>
          <w:szCs w:val="22"/>
        </w:rPr>
        <w:t xml:space="preserve">.  </w:t>
      </w:r>
    </w:p>
    <w:p w14:paraId="7B330FC1" w14:textId="77777777" w:rsidR="00377BB8" w:rsidRPr="001B07A9" w:rsidRDefault="00377BB8" w:rsidP="00033631">
      <w:pPr>
        <w:pStyle w:val="BodyTextIndent"/>
        <w:spacing w:line="320" w:lineRule="exact"/>
        <w:ind w:firstLine="0"/>
        <w:jc w:val="both"/>
        <w:rPr>
          <w:rFonts w:asciiTheme="minorHAnsi" w:hAnsiTheme="minorHAnsi" w:cs="Arial"/>
          <w:b w:val="0"/>
          <w:bCs w:val="0"/>
          <w:szCs w:val="22"/>
        </w:rPr>
      </w:pPr>
    </w:p>
    <w:p w14:paraId="7B330FC2" w14:textId="1BA64BAD" w:rsidR="000D2AC2" w:rsidRPr="001B07A9" w:rsidRDefault="006C1F46" w:rsidP="00033631">
      <w:pPr>
        <w:pStyle w:val="BodyTextIndent"/>
        <w:spacing w:line="320" w:lineRule="exact"/>
        <w:ind w:firstLine="0"/>
        <w:jc w:val="both"/>
        <w:rPr>
          <w:rFonts w:asciiTheme="minorHAnsi" w:hAnsiTheme="minorHAnsi" w:cs="Arial"/>
          <w:b w:val="0"/>
          <w:bCs w:val="0"/>
          <w:szCs w:val="22"/>
        </w:rPr>
      </w:pPr>
      <w:r>
        <w:rPr>
          <w:rFonts w:asciiTheme="minorHAnsi" w:hAnsiTheme="minorHAnsi" w:cs="Arial"/>
          <w:b w:val="0"/>
          <w:bCs w:val="0"/>
          <w:szCs w:val="22"/>
        </w:rPr>
        <w:lastRenderedPageBreak/>
        <w:t xml:space="preserve">Users/ICC/ICO </w:t>
      </w:r>
      <w:r w:rsidR="000D2AC2" w:rsidRPr="001B07A9">
        <w:rPr>
          <w:rFonts w:asciiTheme="minorHAnsi" w:hAnsiTheme="minorHAnsi" w:cs="Arial"/>
          <w:b w:val="0"/>
          <w:bCs w:val="0"/>
          <w:szCs w:val="22"/>
        </w:rPr>
        <w:t xml:space="preserve">should be prepared to approach people within the building who appear in unauthorised or unexpected areas or who appear to need assistance in finding the location they seek.  If staff meet with resistance from people requested to leave an area or </w:t>
      </w:r>
      <w:r w:rsidRPr="001B07A9">
        <w:rPr>
          <w:rFonts w:asciiTheme="minorHAnsi" w:hAnsiTheme="minorHAnsi" w:cs="Arial"/>
          <w:b w:val="0"/>
          <w:bCs w:val="0"/>
          <w:szCs w:val="22"/>
        </w:rPr>
        <w:t>building,</w:t>
      </w:r>
      <w:r w:rsidR="000D2AC2" w:rsidRPr="001B07A9">
        <w:rPr>
          <w:rFonts w:asciiTheme="minorHAnsi" w:hAnsiTheme="minorHAnsi" w:cs="Arial"/>
          <w:b w:val="0"/>
          <w:bCs w:val="0"/>
          <w:szCs w:val="22"/>
        </w:rPr>
        <w:t xml:space="preserve"> they should seek an appropriate level of assistance.</w:t>
      </w:r>
      <w:r>
        <w:rPr>
          <w:rFonts w:asciiTheme="minorHAnsi" w:hAnsiTheme="minorHAnsi" w:cs="Arial"/>
          <w:b w:val="0"/>
          <w:bCs w:val="0"/>
          <w:szCs w:val="22"/>
        </w:rPr>
        <w:t xml:space="preserve">  Due to safeguarding concerns this is already undertaken by the Nursery staff.</w:t>
      </w:r>
    </w:p>
    <w:p w14:paraId="7B330FC3"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C4" w14:textId="241AD49D"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t xml:space="preserve">In respect of a person/group of people who appear to be behaving in a suspicious manner within the vicinity of </w:t>
      </w:r>
      <w:r w:rsidR="006C1F46">
        <w:rPr>
          <w:rFonts w:asciiTheme="minorHAnsi" w:hAnsiTheme="minorHAnsi" w:cs="Arial"/>
          <w:b w:val="0"/>
          <w:bCs w:val="0"/>
          <w:szCs w:val="22"/>
        </w:rPr>
        <w:t>Inkberrow Village Hall</w:t>
      </w:r>
      <w:r w:rsidR="009B15F1">
        <w:rPr>
          <w:rFonts w:asciiTheme="minorHAnsi" w:hAnsiTheme="minorHAnsi" w:cs="Arial"/>
          <w:b w:val="0"/>
          <w:bCs w:val="0"/>
          <w:szCs w:val="22"/>
        </w:rPr>
        <w:t xml:space="preserve"> </w:t>
      </w:r>
      <w:r w:rsidR="009B15F1" w:rsidRPr="001B07A9">
        <w:rPr>
          <w:rFonts w:asciiTheme="minorHAnsi" w:hAnsiTheme="minorHAnsi" w:cs="Arial"/>
          <w:b w:val="0"/>
          <w:bCs w:val="0"/>
          <w:szCs w:val="22"/>
        </w:rPr>
        <w:t>premises</w:t>
      </w:r>
      <w:r w:rsidRPr="001B07A9">
        <w:rPr>
          <w:rFonts w:asciiTheme="minorHAnsi" w:hAnsiTheme="minorHAnsi" w:cs="Arial"/>
          <w:b w:val="0"/>
          <w:bCs w:val="0"/>
          <w:szCs w:val="22"/>
        </w:rPr>
        <w:t xml:space="preserve"> or vehicles, appropriate assistance should be sort.</w:t>
      </w:r>
    </w:p>
    <w:p w14:paraId="7B330FC5" w14:textId="77777777" w:rsidR="000D2AC2" w:rsidRPr="001B07A9" w:rsidRDefault="000D2AC2" w:rsidP="00033631">
      <w:pPr>
        <w:pStyle w:val="BodyTextIndent"/>
        <w:spacing w:line="320" w:lineRule="exact"/>
        <w:jc w:val="both"/>
        <w:rPr>
          <w:rFonts w:asciiTheme="minorHAnsi" w:hAnsiTheme="minorHAnsi" w:cs="Arial"/>
          <w:szCs w:val="22"/>
          <w:u w:val="single"/>
        </w:rPr>
      </w:pPr>
    </w:p>
    <w:p w14:paraId="7B330FC6" w14:textId="77777777" w:rsidR="000D2AC2" w:rsidRPr="001B07A9" w:rsidRDefault="000D2AC2" w:rsidP="00033631">
      <w:pPr>
        <w:pStyle w:val="BodyTextIndent"/>
        <w:spacing w:line="320" w:lineRule="exact"/>
        <w:ind w:firstLine="0"/>
        <w:jc w:val="both"/>
        <w:rPr>
          <w:rFonts w:asciiTheme="minorHAnsi" w:hAnsiTheme="minorHAnsi" w:cs="Arial"/>
          <w:szCs w:val="22"/>
        </w:rPr>
      </w:pPr>
      <w:r w:rsidRPr="001B07A9">
        <w:rPr>
          <w:rFonts w:asciiTheme="minorHAnsi" w:hAnsiTheme="minorHAnsi" w:cs="Arial"/>
          <w:szCs w:val="22"/>
        </w:rPr>
        <w:t>Security of Premises</w:t>
      </w:r>
    </w:p>
    <w:p w14:paraId="7B330FC7"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C8" w14:textId="017DECD0" w:rsidR="000D2AC2" w:rsidRPr="001B07A9" w:rsidRDefault="006C1F46" w:rsidP="00033631">
      <w:pPr>
        <w:pStyle w:val="BodyTextIndent"/>
        <w:spacing w:line="320" w:lineRule="exact"/>
        <w:ind w:firstLine="0"/>
        <w:jc w:val="both"/>
        <w:rPr>
          <w:rFonts w:asciiTheme="minorHAnsi" w:hAnsiTheme="minorHAnsi" w:cs="Arial"/>
          <w:b w:val="0"/>
          <w:bCs w:val="0"/>
          <w:szCs w:val="22"/>
        </w:rPr>
      </w:pPr>
      <w:r>
        <w:rPr>
          <w:rFonts w:asciiTheme="minorHAnsi" w:hAnsiTheme="minorHAnsi" w:cs="Arial"/>
          <w:b w:val="0"/>
          <w:bCs w:val="0"/>
          <w:szCs w:val="22"/>
        </w:rPr>
        <w:t>Users</w:t>
      </w:r>
      <w:r w:rsidR="000D2AC2" w:rsidRPr="001B07A9">
        <w:rPr>
          <w:rFonts w:asciiTheme="minorHAnsi" w:hAnsiTheme="minorHAnsi" w:cs="Arial"/>
          <w:b w:val="0"/>
          <w:bCs w:val="0"/>
          <w:szCs w:val="22"/>
        </w:rPr>
        <w:t xml:space="preserve"> must ensure that security arrangements introduced by the </w:t>
      </w:r>
      <w:r>
        <w:rPr>
          <w:rFonts w:asciiTheme="minorHAnsi" w:hAnsiTheme="minorHAnsi" w:cs="Arial"/>
          <w:b w:val="0"/>
          <w:bCs w:val="0"/>
          <w:szCs w:val="22"/>
        </w:rPr>
        <w:t>ICO</w:t>
      </w:r>
      <w:r w:rsidR="009B15F1">
        <w:rPr>
          <w:rFonts w:asciiTheme="minorHAnsi" w:hAnsiTheme="minorHAnsi" w:cs="Arial"/>
          <w:b w:val="0"/>
          <w:bCs w:val="0"/>
          <w:szCs w:val="22"/>
        </w:rPr>
        <w:t xml:space="preserve"> </w:t>
      </w:r>
      <w:r w:rsidR="000D2AC2" w:rsidRPr="001B07A9">
        <w:rPr>
          <w:rFonts w:asciiTheme="minorHAnsi" w:hAnsiTheme="minorHAnsi" w:cs="Arial"/>
          <w:b w:val="0"/>
          <w:bCs w:val="0"/>
          <w:szCs w:val="22"/>
        </w:rPr>
        <w:t xml:space="preserve">are implemented. </w:t>
      </w:r>
    </w:p>
    <w:p w14:paraId="7B330FC9" w14:textId="77777777" w:rsidR="00CD29B5" w:rsidRPr="001B07A9" w:rsidRDefault="00CD29B5" w:rsidP="00033631">
      <w:pPr>
        <w:pStyle w:val="BodyTextIndent"/>
        <w:spacing w:line="320" w:lineRule="exact"/>
        <w:ind w:firstLine="0"/>
        <w:jc w:val="both"/>
        <w:rPr>
          <w:rFonts w:asciiTheme="minorHAnsi" w:hAnsiTheme="minorHAnsi" w:cs="Arial"/>
          <w:b w:val="0"/>
          <w:bCs w:val="0"/>
          <w:szCs w:val="22"/>
        </w:rPr>
      </w:pPr>
    </w:p>
    <w:p w14:paraId="7B330FCA" w14:textId="77777777" w:rsidR="000D2AC2" w:rsidRPr="001B07A9" w:rsidRDefault="000D2AC2" w:rsidP="00033631">
      <w:pPr>
        <w:pStyle w:val="BodyTextIndent"/>
        <w:numPr>
          <w:ilvl w:val="0"/>
          <w:numId w:val="4"/>
        </w:numPr>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Where doors are routinely locked when rooms are not in use, the keys should be securely locked away</w:t>
      </w:r>
    </w:p>
    <w:p w14:paraId="7B330FCB" w14:textId="77777777" w:rsidR="000D2AC2" w:rsidRPr="001B07A9" w:rsidRDefault="000D2AC2" w:rsidP="00033631">
      <w:pPr>
        <w:pStyle w:val="BodyTextIndent"/>
        <w:spacing w:line="320" w:lineRule="exact"/>
        <w:ind w:left="1140" w:firstLine="0"/>
        <w:jc w:val="both"/>
        <w:rPr>
          <w:rFonts w:asciiTheme="minorHAnsi" w:hAnsiTheme="minorHAnsi" w:cs="Arial"/>
          <w:b w:val="0"/>
          <w:bCs w:val="0"/>
          <w:szCs w:val="22"/>
        </w:rPr>
      </w:pPr>
    </w:p>
    <w:p w14:paraId="7B330FCC" w14:textId="77777777" w:rsidR="000D2AC2" w:rsidRPr="001B07A9" w:rsidRDefault="000D2AC2" w:rsidP="00033631">
      <w:pPr>
        <w:pStyle w:val="BodyTextIndent"/>
        <w:numPr>
          <w:ilvl w:val="0"/>
          <w:numId w:val="4"/>
        </w:numPr>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Security of alarm and door codes is maintained</w:t>
      </w:r>
    </w:p>
    <w:p w14:paraId="7B330FCD" w14:textId="77777777" w:rsidR="000D2AC2" w:rsidRPr="001B07A9" w:rsidRDefault="000D2AC2" w:rsidP="00033631">
      <w:pPr>
        <w:pStyle w:val="BodyTextIndent"/>
        <w:spacing w:line="320" w:lineRule="exact"/>
        <w:ind w:left="1140" w:firstLine="0"/>
        <w:jc w:val="both"/>
        <w:rPr>
          <w:rFonts w:asciiTheme="minorHAnsi" w:hAnsiTheme="minorHAnsi" w:cs="Arial"/>
          <w:b w:val="0"/>
          <w:bCs w:val="0"/>
          <w:szCs w:val="22"/>
        </w:rPr>
      </w:pPr>
    </w:p>
    <w:p w14:paraId="7B330FCE" w14:textId="77777777" w:rsidR="000D2AC2" w:rsidRPr="001B07A9" w:rsidRDefault="000D2AC2" w:rsidP="00033631">
      <w:pPr>
        <w:pStyle w:val="BodyTextIndent"/>
        <w:numPr>
          <w:ilvl w:val="0"/>
          <w:numId w:val="4"/>
        </w:numPr>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Material that could provide a source of fuel is not visible from outside</w:t>
      </w:r>
      <w:r w:rsidR="00377BB8" w:rsidRPr="001B07A9">
        <w:rPr>
          <w:rFonts w:asciiTheme="minorHAnsi" w:hAnsiTheme="minorHAnsi" w:cs="Arial"/>
          <w:b w:val="0"/>
          <w:bCs w:val="0"/>
          <w:szCs w:val="22"/>
        </w:rPr>
        <w:t xml:space="preserve"> </w:t>
      </w:r>
      <w:r w:rsidRPr="001B07A9">
        <w:rPr>
          <w:rFonts w:asciiTheme="minorHAnsi" w:hAnsiTheme="minorHAnsi" w:cs="Arial"/>
          <w:b w:val="0"/>
          <w:bCs w:val="0"/>
          <w:szCs w:val="22"/>
        </w:rPr>
        <w:t>the building</w:t>
      </w:r>
    </w:p>
    <w:p w14:paraId="7B330FCF" w14:textId="77777777" w:rsidR="000D2AC2" w:rsidRPr="001B07A9" w:rsidRDefault="000D2AC2" w:rsidP="00033631">
      <w:pPr>
        <w:pStyle w:val="BodyTextIndent"/>
        <w:spacing w:line="320" w:lineRule="exact"/>
        <w:jc w:val="both"/>
        <w:rPr>
          <w:rFonts w:asciiTheme="minorHAnsi" w:hAnsiTheme="minorHAnsi" w:cs="Arial"/>
          <w:b w:val="0"/>
          <w:bCs w:val="0"/>
          <w:szCs w:val="22"/>
        </w:rPr>
      </w:pPr>
      <w:r w:rsidRPr="001B07A9">
        <w:rPr>
          <w:rFonts w:asciiTheme="minorHAnsi" w:hAnsiTheme="minorHAnsi" w:cs="Arial"/>
          <w:b w:val="0"/>
          <w:bCs w:val="0"/>
          <w:szCs w:val="22"/>
        </w:rPr>
        <w:tab/>
      </w:r>
    </w:p>
    <w:p w14:paraId="7B330FD0" w14:textId="77777777" w:rsidR="000D2AC2" w:rsidRPr="001B07A9" w:rsidRDefault="00CD29B5" w:rsidP="009B15F1">
      <w:pPr>
        <w:pStyle w:val="BodyTextIndent"/>
        <w:numPr>
          <w:ilvl w:val="0"/>
          <w:numId w:val="5"/>
        </w:numPr>
        <w:tabs>
          <w:tab w:val="clear" w:pos="1446"/>
          <w:tab w:val="num" w:pos="1560"/>
        </w:tabs>
        <w:spacing w:line="320" w:lineRule="exact"/>
        <w:ind w:left="1560" w:hanging="420"/>
        <w:jc w:val="both"/>
        <w:rPr>
          <w:rFonts w:asciiTheme="minorHAnsi" w:hAnsiTheme="minorHAnsi" w:cs="Arial"/>
          <w:b w:val="0"/>
          <w:bCs w:val="0"/>
          <w:szCs w:val="22"/>
        </w:rPr>
      </w:pPr>
      <w:r w:rsidRPr="001B07A9">
        <w:rPr>
          <w:rFonts w:asciiTheme="minorHAnsi" w:hAnsiTheme="minorHAnsi" w:cs="Arial"/>
          <w:b w:val="0"/>
          <w:bCs w:val="0"/>
          <w:szCs w:val="22"/>
        </w:rPr>
        <w:t>P</w:t>
      </w:r>
      <w:r w:rsidR="000D2AC2" w:rsidRPr="001B07A9">
        <w:rPr>
          <w:rFonts w:asciiTheme="minorHAnsi" w:hAnsiTheme="minorHAnsi" w:cs="Arial"/>
          <w:b w:val="0"/>
          <w:bCs w:val="0"/>
          <w:szCs w:val="22"/>
        </w:rPr>
        <w:t>remises are thoroughly checked at night for unwanted visitors</w:t>
      </w:r>
      <w:r w:rsidR="000D2AC2" w:rsidRPr="001B07A9">
        <w:rPr>
          <w:rFonts w:asciiTheme="minorHAnsi" w:hAnsiTheme="minorHAnsi" w:cs="Arial"/>
          <w:b w:val="0"/>
          <w:bCs w:val="0"/>
          <w:szCs w:val="22"/>
        </w:rPr>
        <w:tab/>
      </w:r>
    </w:p>
    <w:p w14:paraId="7B330FD1" w14:textId="77777777" w:rsidR="000D2AC2" w:rsidRPr="001B07A9" w:rsidRDefault="000D2AC2" w:rsidP="00033631">
      <w:pPr>
        <w:pStyle w:val="BodyTextIndent"/>
        <w:spacing w:line="320" w:lineRule="exact"/>
        <w:ind w:left="1080" w:firstLine="0"/>
        <w:jc w:val="both"/>
        <w:rPr>
          <w:rFonts w:asciiTheme="minorHAnsi" w:hAnsiTheme="minorHAnsi" w:cs="Arial"/>
          <w:b w:val="0"/>
          <w:bCs w:val="0"/>
          <w:szCs w:val="22"/>
        </w:rPr>
      </w:pPr>
    </w:p>
    <w:p w14:paraId="7B330FD2" w14:textId="77777777" w:rsidR="000D2AC2" w:rsidRPr="001B07A9" w:rsidRDefault="00CD29B5" w:rsidP="009B15F1">
      <w:pPr>
        <w:pStyle w:val="BodyTextIndent"/>
        <w:numPr>
          <w:ilvl w:val="0"/>
          <w:numId w:val="5"/>
        </w:numPr>
        <w:tabs>
          <w:tab w:val="clear" w:pos="1446"/>
          <w:tab w:val="num" w:pos="1560"/>
        </w:tabs>
        <w:spacing w:line="320" w:lineRule="exact"/>
        <w:ind w:left="1560" w:hanging="420"/>
        <w:jc w:val="both"/>
        <w:rPr>
          <w:rFonts w:asciiTheme="minorHAnsi" w:hAnsiTheme="minorHAnsi" w:cs="Arial"/>
          <w:b w:val="0"/>
          <w:bCs w:val="0"/>
          <w:szCs w:val="22"/>
        </w:rPr>
      </w:pPr>
      <w:r w:rsidRPr="001B07A9">
        <w:rPr>
          <w:rFonts w:asciiTheme="minorHAnsi" w:hAnsiTheme="minorHAnsi" w:cs="Arial"/>
          <w:b w:val="0"/>
          <w:bCs w:val="0"/>
          <w:szCs w:val="22"/>
        </w:rPr>
        <w:t>T</w:t>
      </w:r>
      <w:r w:rsidR="000D2AC2" w:rsidRPr="001B07A9">
        <w:rPr>
          <w:rFonts w:asciiTheme="minorHAnsi" w:hAnsiTheme="minorHAnsi" w:cs="Arial"/>
          <w:b w:val="0"/>
          <w:bCs w:val="0"/>
          <w:szCs w:val="22"/>
        </w:rPr>
        <w:t>he building is appropriately secured, all windows closed and locked</w:t>
      </w:r>
      <w:r w:rsidR="00377BB8" w:rsidRPr="001B07A9">
        <w:rPr>
          <w:rFonts w:asciiTheme="minorHAnsi" w:hAnsiTheme="minorHAnsi" w:cs="Arial"/>
          <w:b w:val="0"/>
          <w:bCs w:val="0"/>
          <w:szCs w:val="22"/>
        </w:rPr>
        <w:t xml:space="preserve"> </w:t>
      </w:r>
      <w:r w:rsidR="000D2AC2" w:rsidRPr="001B07A9">
        <w:rPr>
          <w:rFonts w:asciiTheme="minorHAnsi" w:hAnsiTheme="minorHAnsi" w:cs="Arial"/>
          <w:b w:val="0"/>
          <w:bCs w:val="0"/>
          <w:szCs w:val="22"/>
        </w:rPr>
        <w:t>and relevant alarms set</w:t>
      </w:r>
    </w:p>
    <w:p w14:paraId="7B330FD3"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D4" w14:textId="77777777" w:rsidR="000D2AC2" w:rsidRPr="001B07A9" w:rsidRDefault="000D2AC2" w:rsidP="00033631">
      <w:pPr>
        <w:pStyle w:val="BodyTextIndent"/>
        <w:spacing w:line="320" w:lineRule="exact"/>
        <w:jc w:val="both"/>
        <w:rPr>
          <w:rFonts w:asciiTheme="minorHAnsi" w:hAnsiTheme="minorHAnsi" w:cs="Arial"/>
          <w:b w:val="0"/>
          <w:bCs w:val="0"/>
          <w:szCs w:val="22"/>
        </w:rPr>
      </w:pPr>
    </w:p>
    <w:p w14:paraId="7B330FD5" w14:textId="3D552029" w:rsidR="00516B17" w:rsidRPr="001B07A9" w:rsidRDefault="00516B17" w:rsidP="00CD29B5">
      <w:pPr>
        <w:pStyle w:val="BodyTextIndent"/>
        <w:spacing w:line="320" w:lineRule="exact"/>
        <w:ind w:firstLine="0"/>
        <w:jc w:val="both"/>
        <w:rPr>
          <w:rFonts w:asciiTheme="minorHAnsi" w:hAnsiTheme="minorHAnsi"/>
          <w:b w:val="0"/>
          <w:bCs w:val="0"/>
          <w:szCs w:val="22"/>
        </w:rPr>
      </w:pPr>
      <w:r w:rsidRPr="001B07A9">
        <w:rPr>
          <w:rFonts w:asciiTheme="minorHAnsi" w:hAnsiTheme="minorHAnsi"/>
          <w:b w:val="0"/>
          <w:bCs w:val="0"/>
          <w:szCs w:val="22"/>
        </w:rPr>
        <w:t xml:space="preserve">To improve security </w:t>
      </w:r>
      <w:r w:rsidR="00B41C98">
        <w:rPr>
          <w:rFonts w:asciiTheme="minorHAnsi" w:hAnsiTheme="minorHAnsi"/>
          <w:b w:val="0"/>
          <w:bCs w:val="0"/>
          <w:szCs w:val="22"/>
        </w:rPr>
        <w:t>Inkberrow Village Hall has been fitted with</w:t>
      </w:r>
      <w:r w:rsidRPr="001B07A9">
        <w:rPr>
          <w:rFonts w:asciiTheme="minorHAnsi" w:hAnsiTheme="minorHAnsi"/>
          <w:b w:val="0"/>
          <w:bCs w:val="0"/>
          <w:szCs w:val="22"/>
        </w:rPr>
        <w:t xml:space="preserve"> fire and intruder alarms</w:t>
      </w:r>
      <w:r w:rsidR="009B15F1">
        <w:rPr>
          <w:rFonts w:asciiTheme="minorHAnsi" w:hAnsiTheme="minorHAnsi"/>
          <w:b w:val="0"/>
          <w:bCs w:val="0"/>
          <w:szCs w:val="22"/>
        </w:rPr>
        <w:t>.</w:t>
      </w:r>
      <w:r w:rsidRPr="001B07A9">
        <w:rPr>
          <w:rFonts w:asciiTheme="minorHAnsi" w:hAnsiTheme="minorHAnsi"/>
          <w:b w:val="0"/>
          <w:bCs w:val="0"/>
          <w:szCs w:val="22"/>
        </w:rPr>
        <w:t xml:space="preserve">  However, the </w:t>
      </w:r>
      <w:r w:rsidR="006C1F46">
        <w:rPr>
          <w:rFonts w:asciiTheme="minorHAnsi" w:hAnsiTheme="minorHAnsi"/>
          <w:b w:val="0"/>
          <w:bCs w:val="0"/>
          <w:szCs w:val="22"/>
        </w:rPr>
        <w:t>ICC/ICO</w:t>
      </w:r>
      <w:r w:rsidRPr="001B07A9">
        <w:rPr>
          <w:rFonts w:asciiTheme="minorHAnsi" w:hAnsiTheme="minorHAnsi"/>
          <w:b w:val="0"/>
          <w:bCs w:val="0"/>
          <w:szCs w:val="22"/>
        </w:rPr>
        <w:t xml:space="preserve"> will undertake to review security arrangements in line with the Arson Policy during Fire Risk Assessments, taking appropriate measures where reasonable and practicable.</w:t>
      </w:r>
    </w:p>
    <w:p w14:paraId="7B330FD6" w14:textId="77777777" w:rsidR="00A36D1F" w:rsidRPr="001B07A9" w:rsidRDefault="00A36D1F" w:rsidP="00FF53AB">
      <w:pPr>
        <w:pStyle w:val="BodyTextIndent"/>
        <w:spacing w:line="320" w:lineRule="exact"/>
        <w:ind w:left="1440"/>
        <w:jc w:val="both"/>
        <w:rPr>
          <w:rFonts w:asciiTheme="minorHAnsi" w:hAnsiTheme="minorHAnsi"/>
          <w:szCs w:val="22"/>
        </w:rPr>
      </w:pPr>
    </w:p>
    <w:p w14:paraId="7B330FD7" w14:textId="77777777" w:rsidR="000D2AC2" w:rsidRPr="001B07A9" w:rsidRDefault="00516B17" w:rsidP="00FF53AB">
      <w:pPr>
        <w:pStyle w:val="BodyTextIndent"/>
        <w:spacing w:line="320" w:lineRule="exact"/>
        <w:ind w:left="1440"/>
        <w:jc w:val="both"/>
        <w:rPr>
          <w:rFonts w:asciiTheme="minorHAnsi" w:hAnsiTheme="minorHAnsi"/>
          <w:szCs w:val="22"/>
        </w:rPr>
      </w:pPr>
      <w:r w:rsidRPr="001B07A9">
        <w:rPr>
          <w:rFonts w:asciiTheme="minorHAnsi" w:hAnsiTheme="minorHAnsi"/>
          <w:szCs w:val="22"/>
        </w:rPr>
        <w:t>Good Housekeeping</w:t>
      </w:r>
    </w:p>
    <w:p w14:paraId="7B330FD8" w14:textId="77777777" w:rsidR="000D2AC2" w:rsidRPr="001B07A9" w:rsidRDefault="000D2AC2" w:rsidP="00FF53AB">
      <w:pPr>
        <w:pStyle w:val="BodyTextIndent"/>
        <w:spacing w:line="320" w:lineRule="exact"/>
        <w:jc w:val="both"/>
        <w:rPr>
          <w:rFonts w:asciiTheme="minorHAnsi" w:hAnsiTheme="minorHAnsi"/>
          <w:szCs w:val="22"/>
          <w:u w:val="single"/>
        </w:rPr>
      </w:pPr>
    </w:p>
    <w:p w14:paraId="7B330FD9" w14:textId="337FF8AA" w:rsidR="000D2AC2" w:rsidRPr="001B07A9" w:rsidRDefault="000D2AC2" w:rsidP="00FF53AB">
      <w:pPr>
        <w:pStyle w:val="BodyTextIndent"/>
        <w:spacing w:line="320" w:lineRule="exact"/>
        <w:jc w:val="both"/>
        <w:rPr>
          <w:rFonts w:asciiTheme="minorHAnsi" w:hAnsiTheme="minorHAnsi"/>
          <w:b w:val="0"/>
          <w:bCs w:val="0"/>
          <w:szCs w:val="22"/>
        </w:rPr>
      </w:pPr>
      <w:r w:rsidRPr="001B07A9">
        <w:rPr>
          <w:rFonts w:asciiTheme="minorHAnsi" w:hAnsiTheme="minorHAnsi"/>
          <w:b w:val="0"/>
          <w:bCs w:val="0"/>
          <w:szCs w:val="22"/>
        </w:rPr>
        <w:tab/>
      </w:r>
      <w:r w:rsidR="006C1F46">
        <w:rPr>
          <w:rFonts w:asciiTheme="minorHAnsi" w:hAnsiTheme="minorHAnsi"/>
          <w:b w:val="0"/>
          <w:bCs w:val="0"/>
          <w:szCs w:val="22"/>
        </w:rPr>
        <w:t xml:space="preserve">Users </w:t>
      </w:r>
      <w:r w:rsidRPr="001B07A9">
        <w:rPr>
          <w:rFonts w:asciiTheme="minorHAnsi" w:hAnsiTheme="minorHAnsi"/>
          <w:b w:val="0"/>
          <w:bCs w:val="0"/>
          <w:szCs w:val="22"/>
        </w:rPr>
        <w:t>should ensure that rubbish does not accumulate in offices, corridors or other inappropriate areas.  Waste bins should be emptied regularly and bin stores kept securely locked when not in use.</w:t>
      </w:r>
    </w:p>
    <w:p w14:paraId="7B330FDA" w14:textId="77777777" w:rsidR="000D2AC2" w:rsidRPr="001B07A9" w:rsidRDefault="000D2AC2" w:rsidP="00FF53AB">
      <w:pPr>
        <w:pStyle w:val="BodyTextIndent"/>
        <w:spacing w:line="320" w:lineRule="exact"/>
        <w:jc w:val="both"/>
        <w:rPr>
          <w:rFonts w:asciiTheme="minorHAnsi" w:hAnsiTheme="minorHAnsi"/>
          <w:b w:val="0"/>
          <w:bCs w:val="0"/>
          <w:szCs w:val="22"/>
        </w:rPr>
      </w:pPr>
    </w:p>
    <w:p w14:paraId="7B330FDB" w14:textId="012EBF6F" w:rsidR="000D2AC2" w:rsidRDefault="000D2AC2" w:rsidP="00FF53AB">
      <w:pPr>
        <w:pStyle w:val="BodyTextIndent"/>
        <w:spacing w:line="320" w:lineRule="exact"/>
        <w:jc w:val="both"/>
        <w:rPr>
          <w:rFonts w:asciiTheme="minorHAnsi" w:hAnsiTheme="minorHAnsi"/>
          <w:b w:val="0"/>
          <w:bCs w:val="0"/>
          <w:szCs w:val="22"/>
        </w:rPr>
      </w:pPr>
      <w:r w:rsidRPr="001B07A9">
        <w:rPr>
          <w:rFonts w:asciiTheme="minorHAnsi" w:hAnsiTheme="minorHAnsi"/>
          <w:b w:val="0"/>
          <w:bCs w:val="0"/>
          <w:szCs w:val="22"/>
        </w:rPr>
        <w:tab/>
        <w:t xml:space="preserve">Combustible material should be stored in designated places only – not in plant rooms, corridors or </w:t>
      </w:r>
      <w:r w:rsidR="006C1F46">
        <w:rPr>
          <w:rFonts w:asciiTheme="minorHAnsi" w:hAnsiTheme="minorHAnsi"/>
          <w:b w:val="0"/>
          <w:bCs w:val="0"/>
          <w:szCs w:val="22"/>
        </w:rPr>
        <w:t>hallways</w:t>
      </w:r>
      <w:r w:rsidRPr="001B07A9">
        <w:rPr>
          <w:rFonts w:asciiTheme="minorHAnsi" w:hAnsiTheme="minorHAnsi"/>
          <w:b w:val="0"/>
          <w:bCs w:val="0"/>
          <w:szCs w:val="22"/>
        </w:rPr>
        <w:t xml:space="preserve">.  All </w:t>
      </w:r>
      <w:r w:rsidR="006C1F46">
        <w:rPr>
          <w:rFonts w:asciiTheme="minorHAnsi" w:hAnsiTheme="minorHAnsi"/>
          <w:b w:val="0"/>
          <w:bCs w:val="0"/>
          <w:szCs w:val="22"/>
        </w:rPr>
        <w:t>users</w:t>
      </w:r>
      <w:r w:rsidRPr="001B07A9">
        <w:rPr>
          <w:rFonts w:asciiTheme="minorHAnsi" w:hAnsiTheme="minorHAnsi"/>
          <w:b w:val="0"/>
          <w:bCs w:val="0"/>
          <w:szCs w:val="22"/>
        </w:rPr>
        <w:t xml:space="preserve"> should report instances where combustible materials are found in vulnerable places so that it can be removed to a safe place.</w:t>
      </w:r>
    </w:p>
    <w:p w14:paraId="7B330FDC" w14:textId="77777777" w:rsidR="009B15F1" w:rsidRDefault="009B15F1" w:rsidP="00FF53AB">
      <w:pPr>
        <w:pStyle w:val="BodyTextIndent"/>
        <w:spacing w:line="320" w:lineRule="exact"/>
        <w:jc w:val="both"/>
        <w:rPr>
          <w:rFonts w:asciiTheme="minorHAnsi" w:hAnsiTheme="minorHAnsi"/>
          <w:b w:val="0"/>
          <w:bCs w:val="0"/>
          <w:szCs w:val="22"/>
        </w:rPr>
      </w:pPr>
    </w:p>
    <w:p w14:paraId="7B330FDD" w14:textId="77777777" w:rsidR="009B15F1" w:rsidRDefault="009B15F1" w:rsidP="00FF53AB">
      <w:pPr>
        <w:pStyle w:val="BodyTextIndent"/>
        <w:spacing w:line="320" w:lineRule="exact"/>
        <w:jc w:val="both"/>
        <w:rPr>
          <w:rFonts w:asciiTheme="minorHAnsi" w:hAnsiTheme="minorHAnsi"/>
          <w:b w:val="0"/>
          <w:bCs w:val="0"/>
          <w:szCs w:val="22"/>
        </w:rPr>
      </w:pPr>
    </w:p>
    <w:p w14:paraId="7B330FDE" w14:textId="77777777" w:rsidR="009B15F1" w:rsidRPr="001B07A9" w:rsidRDefault="009B15F1" w:rsidP="00FF53AB">
      <w:pPr>
        <w:pStyle w:val="BodyTextIndent"/>
        <w:spacing w:line="320" w:lineRule="exact"/>
        <w:jc w:val="both"/>
        <w:rPr>
          <w:rFonts w:asciiTheme="minorHAnsi" w:hAnsiTheme="minorHAnsi"/>
          <w:b w:val="0"/>
          <w:bCs w:val="0"/>
          <w:szCs w:val="22"/>
        </w:rPr>
      </w:pPr>
    </w:p>
    <w:p w14:paraId="7B330FDF" w14:textId="77777777" w:rsidR="000D2AC2" w:rsidRDefault="000D2AC2" w:rsidP="00FF53AB">
      <w:pPr>
        <w:pStyle w:val="BodyTextIndent"/>
        <w:spacing w:line="320" w:lineRule="exact"/>
        <w:jc w:val="both"/>
        <w:rPr>
          <w:rFonts w:asciiTheme="minorHAnsi" w:hAnsiTheme="minorHAnsi"/>
          <w:b w:val="0"/>
          <w:bCs w:val="0"/>
          <w:szCs w:val="22"/>
        </w:rPr>
      </w:pPr>
    </w:p>
    <w:p w14:paraId="7B330FE0" w14:textId="77777777" w:rsidR="000D2AC2" w:rsidRPr="001B07A9" w:rsidRDefault="009B15F1" w:rsidP="00FF53AB">
      <w:pPr>
        <w:pStyle w:val="BodyTextIndent"/>
        <w:spacing w:line="320" w:lineRule="exact"/>
        <w:ind w:firstLine="0"/>
        <w:jc w:val="both"/>
        <w:rPr>
          <w:rFonts w:asciiTheme="minorHAnsi" w:hAnsiTheme="minorHAnsi"/>
          <w:b w:val="0"/>
          <w:bCs w:val="0"/>
          <w:szCs w:val="22"/>
        </w:rPr>
      </w:pPr>
      <w:r>
        <w:rPr>
          <w:rFonts w:asciiTheme="minorHAnsi" w:hAnsiTheme="minorHAnsi"/>
          <w:szCs w:val="22"/>
        </w:rPr>
        <w:t>T</w:t>
      </w:r>
      <w:r w:rsidR="00516B17" w:rsidRPr="001B07A9">
        <w:rPr>
          <w:rFonts w:asciiTheme="minorHAnsi" w:hAnsiTheme="minorHAnsi"/>
          <w:szCs w:val="22"/>
        </w:rPr>
        <w:t>raining</w:t>
      </w:r>
    </w:p>
    <w:p w14:paraId="7B330FE1" w14:textId="77777777" w:rsidR="000D2AC2" w:rsidRPr="001B07A9" w:rsidRDefault="000D2AC2" w:rsidP="00FF53AB">
      <w:pPr>
        <w:pStyle w:val="BodyTextIndent"/>
        <w:spacing w:line="320" w:lineRule="exact"/>
        <w:ind w:firstLine="0"/>
        <w:jc w:val="both"/>
        <w:rPr>
          <w:rFonts w:asciiTheme="minorHAnsi" w:hAnsiTheme="minorHAnsi"/>
          <w:b w:val="0"/>
          <w:bCs w:val="0"/>
          <w:szCs w:val="22"/>
        </w:rPr>
      </w:pPr>
    </w:p>
    <w:p w14:paraId="7B330FE2" w14:textId="6DC5777A" w:rsidR="000D2AC2" w:rsidRPr="001B07A9" w:rsidRDefault="000D2AC2" w:rsidP="00FF53AB">
      <w:pPr>
        <w:pStyle w:val="BodyTextIndent"/>
        <w:spacing w:line="320" w:lineRule="exact"/>
        <w:ind w:firstLine="0"/>
        <w:jc w:val="both"/>
        <w:rPr>
          <w:rFonts w:asciiTheme="minorHAnsi" w:hAnsiTheme="minorHAnsi"/>
          <w:b w:val="0"/>
          <w:bCs w:val="0"/>
          <w:szCs w:val="22"/>
        </w:rPr>
      </w:pPr>
      <w:r w:rsidRPr="001B07A9">
        <w:rPr>
          <w:rFonts w:asciiTheme="minorHAnsi" w:hAnsiTheme="minorHAnsi"/>
          <w:b w:val="0"/>
          <w:bCs w:val="0"/>
          <w:szCs w:val="22"/>
        </w:rPr>
        <w:t xml:space="preserve">It is mandatory for all </w:t>
      </w:r>
      <w:r w:rsidR="006C1F46">
        <w:rPr>
          <w:rFonts w:asciiTheme="minorHAnsi" w:hAnsiTheme="minorHAnsi"/>
          <w:b w:val="0"/>
          <w:bCs w:val="0"/>
          <w:szCs w:val="22"/>
        </w:rPr>
        <w:t>regular users</w:t>
      </w:r>
      <w:r w:rsidRPr="001B07A9">
        <w:rPr>
          <w:rFonts w:asciiTheme="minorHAnsi" w:hAnsiTheme="minorHAnsi"/>
          <w:b w:val="0"/>
          <w:bCs w:val="0"/>
          <w:szCs w:val="22"/>
        </w:rPr>
        <w:t xml:space="preserve"> to attend </w:t>
      </w:r>
      <w:r w:rsidR="00C8125D" w:rsidRPr="001B07A9">
        <w:rPr>
          <w:rFonts w:asciiTheme="minorHAnsi" w:hAnsiTheme="minorHAnsi"/>
          <w:b w:val="0"/>
          <w:bCs w:val="0"/>
          <w:szCs w:val="22"/>
        </w:rPr>
        <w:t>fire training</w:t>
      </w:r>
      <w:r w:rsidRPr="001B07A9">
        <w:rPr>
          <w:rFonts w:asciiTheme="minorHAnsi" w:hAnsiTheme="minorHAnsi"/>
          <w:b w:val="0"/>
          <w:bCs w:val="0"/>
          <w:szCs w:val="22"/>
        </w:rPr>
        <w:t xml:space="preserve">.  The </w:t>
      </w:r>
      <w:r w:rsidR="006C1F46">
        <w:rPr>
          <w:rFonts w:asciiTheme="minorHAnsi" w:hAnsiTheme="minorHAnsi"/>
          <w:b w:val="0"/>
          <w:bCs w:val="0"/>
          <w:szCs w:val="22"/>
        </w:rPr>
        <w:t>ICC/ICO</w:t>
      </w:r>
      <w:r w:rsidRPr="001B07A9">
        <w:rPr>
          <w:rFonts w:asciiTheme="minorHAnsi" w:hAnsiTheme="minorHAnsi"/>
          <w:b w:val="0"/>
          <w:bCs w:val="0"/>
          <w:szCs w:val="22"/>
        </w:rPr>
        <w:t xml:space="preserve"> will ensure that fire </w:t>
      </w:r>
      <w:r w:rsidR="00C8125D" w:rsidRPr="001B07A9">
        <w:rPr>
          <w:rFonts w:asciiTheme="minorHAnsi" w:hAnsiTheme="minorHAnsi"/>
          <w:b w:val="0"/>
          <w:bCs w:val="0"/>
          <w:szCs w:val="22"/>
        </w:rPr>
        <w:t>training</w:t>
      </w:r>
      <w:r w:rsidRPr="001B07A9">
        <w:rPr>
          <w:rFonts w:asciiTheme="minorHAnsi" w:hAnsiTheme="minorHAnsi"/>
          <w:b w:val="0"/>
          <w:bCs w:val="0"/>
          <w:szCs w:val="22"/>
        </w:rPr>
        <w:t xml:space="preserve"> incorporate</w:t>
      </w:r>
      <w:r w:rsidR="00C8125D" w:rsidRPr="001B07A9">
        <w:rPr>
          <w:rFonts w:asciiTheme="minorHAnsi" w:hAnsiTheme="minorHAnsi"/>
          <w:b w:val="0"/>
          <w:bCs w:val="0"/>
          <w:szCs w:val="22"/>
        </w:rPr>
        <w:t>s</w:t>
      </w:r>
      <w:r w:rsidRPr="001B07A9">
        <w:rPr>
          <w:rFonts w:asciiTheme="minorHAnsi" w:hAnsiTheme="minorHAnsi"/>
          <w:b w:val="0"/>
          <w:bCs w:val="0"/>
          <w:szCs w:val="22"/>
        </w:rPr>
        <w:t xml:space="preserve"> relevant awareness training on the risks and prevention of arson.</w:t>
      </w:r>
    </w:p>
    <w:p w14:paraId="7B330FE3" w14:textId="77777777" w:rsidR="000D2AC2" w:rsidRPr="001B07A9" w:rsidRDefault="000D2AC2" w:rsidP="00FF53AB">
      <w:pPr>
        <w:pStyle w:val="BodyTextIndent"/>
        <w:spacing w:line="320" w:lineRule="exact"/>
        <w:ind w:firstLine="720"/>
        <w:jc w:val="both"/>
        <w:rPr>
          <w:rFonts w:asciiTheme="minorHAnsi" w:hAnsiTheme="minorHAnsi"/>
          <w:szCs w:val="22"/>
          <w:u w:val="single"/>
        </w:rPr>
      </w:pPr>
    </w:p>
    <w:p w14:paraId="7B330FE4" w14:textId="77777777" w:rsidR="000D2AC2" w:rsidRPr="001B07A9" w:rsidRDefault="000D2AC2" w:rsidP="00FF53AB">
      <w:pPr>
        <w:pStyle w:val="BodyTextIndent"/>
        <w:spacing w:line="320" w:lineRule="exact"/>
        <w:ind w:firstLine="0"/>
        <w:jc w:val="both"/>
        <w:rPr>
          <w:rFonts w:asciiTheme="minorHAnsi" w:hAnsiTheme="minorHAnsi"/>
          <w:szCs w:val="22"/>
          <w:u w:val="single"/>
        </w:rPr>
      </w:pPr>
    </w:p>
    <w:p w14:paraId="7B330FE5" w14:textId="77777777" w:rsidR="000D2AC2" w:rsidRPr="001B07A9" w:rsidRDefault="00BA0ABE" w:rsidP="00FF53AB">
      <w:pPr>
        <w:pStyle w:val="BodyTextIndent"/>
        <w:spacing w:line="320" w:lineRule="exact"/>
        <w:jc w:val="both"/>
        <w:rPr>
          <w:rFonts w:asciiTheme="minorHAnsi" w:hAnsiTheme="minorHAnsi"/>
          <w:szCs w:val="22"/>
          <w:u w:val="single"/>
        </w:rPr>
      </w:pPr>
      <w:r w:rsidRPr="001B07A9">
        <w:rPr>
          <w:rFonts w:asciiTheme="minorHAnsi" w:hAnsiTheme="minorHAnsi"/>
          <w:szCs w:val="22"/>
        </w:rPr>
        <w:t>7</w:t>
      </w:r>
      <w:r w:rsidR="00FF53AB" w:rsidRPr="001B07A9">
        <w:rPr>
          <w:rFonts w:asciiTheme="minorHAnsi" w:hAnsiTheme="minorHAnsi"/>
          <w:szCs w:val="22"/>
        </w:rPr>
        <w:t>.</w:t>
      </w:r>
      <w:r w:rsidR="00FF53AB" w:rsidRPr="001B07A9">
        <w:rPr>
          <w:rFonts w:asciiTheme="minorHAnsi" w:hAnsiTheme="minorHAnsi"/>
          <w:szCs w:val="22"/>
        </w:rPr>
        <w:tab/>
      </w:r>
      <w:r w:rsidR="000D2AC2" w:rsidRPr="001B07A9">
        <w:rPr>
          <w:rFonts w:asciiTheme="minorHAnsi" w:hAnsiTheme="minorHAnsi"/>
          <w:szCs w:val="22"/>
          <w:u w:val="single"/>
        </w:rPr>
        <w:t>ARSON INCIDENTS</w:t>
      </w:r>
    </w:p>
    <w:p w14:paraId="7B330FE6" w14:textId="77777777" w:rsidR="000D2AC2" w:rsidRPr="001B07A9" w:rsidRDefault="000D2AC2" w:rsidP="00FF53AB">
      <w:pPr>
        <w:spacing w:line="320" w:lineRule="exact"/>
        <w:ind w:left="720"/>
        <w:jc w:val="both"/>
        <w:rPr>
          <w:rFonts w:asciiTheme="minorHAnsi" w:hAnsiTheme="minorHAnsi"/>
          <w:b w:val="0"/>
          <w:bCs w:val="0"/>
          <w:szCs w:val="22"/>
        </w:rPr>
      </w:pPr>
    </w:p>
    <w:p w14:paraId="7B330FE7" w14:textId="1BBCC7A7" w:rsidR="000D2AC2" w:rsidRPr="001B07A9" w:rsidRDefault="000D2AC2" w:rsidP="00FF53AB">
      <w:pPr>
        <w:pStyle w:val="BodyTextIndent"/>
        <w:spacing w:line="320" w:lineRule="exact"/>
        <w:jc w:val="both"/>
        <w:rPr>
          <w:rFonts w:asciiTheme="minorHAnsi" w:hAnsiTheme="minorHAnsi"/>
          <w:b w:val="0"/>
          <w:bCs w:val="0"/>
          <w:szCs w:val="22"/>
        </w:rPr>
      </w:pPr>
      <w:r w:rsidRPr="001B07A9">
        <w:rPr>
          <w:rFonts w:asciiTheme="minorHAnsi" w:hAnsiTheme="minorHAnsi"/>
          <w:szCs w:val="22"/>
        </w:rPr>
        <w:tab/>
      </w:r>
      <w:r w:rsidRPr="001B07A9">
        <w:rPr>
          <w:rFonts w:asciiTheme="minorHAnsi" w:hAnsiTheme="minorHAnsi"/>
          <w:b w:val="0"/>
          <w:bCs w:val="0"/>
          <w:szCs w:val="22"/>
        </w:rPr>
        <w:t xml:space="preserve">If an arson attack occurs, the resulting fire will be handled in accordance with the </w:t>
      </w:r>
      <w:r w:rsidR="006C1F46">
        <w:rPr>
          <w:rFonts w:asciiTheme="minorHAnsi" w:hAnsiTheme="minorHAnsi"/>
          <w:b w:val="0"/>
          <w:bCs w:val="0"/>
          <w:szCs w:val="22"/>
        </w:rPr>
        <w:t>Inkberrow ICC/ICO</w:t>
      </w:r>
      <w:r w:rsidR="009B15F1">
        <w:rPr>
          <w:rFonts w:asciiTheme="minorHAnsi" w:hAnsiTheme="minorHAnsi"/>
          <w:b w:val="0"/>
          <w:bCs w:val="0"/>
          <w:szCs w:val="22"/>
        </w:rPr>
        <w:t xml:space="preserve"> fire policy</w:t>
      </w:r>
      <w:r w:rsidRPr="001B07A9">
        <w:rPr>
          <w:rFonts w:asciiTheme="minorHAnsi" w:hAnsiTheme="minorHAnsi"/>
          <w:b w:val="0"/>
          <w:bCs w:val="0"/>
          <w:szCs w:val="22"/>
        </w:rPr>
        <w:t>.</w:t>
      </w:r>
    </w:p>
    <w:p w14:paraId="7B330FE8" w14:textId="77777777" w:rsidR="000D2AC2" w:rsidRPr="001B07A9" w:rsidRDefault="000D2AC2" w:rsidP="00FF53AB">
      <w:pPr>
        <w:pStyle w:val="BodyTextIndent"/>
        <w:spacing w:line="320" w:lineRule="exact"/>
        <w:jc w:val="both"/>
        <w:rPr>
          <w:rFonts w:asciiTheme="minorHAnsi" w:hAnsiTheme="minorHAnsi"/>
          <w:b w:val="0"/>
          <w:bCs w:val="0"/>
          <w:szCs w:val="22"/>
        </w:rPr>
      </w:pPr>
      <w:r w:rsidRPr="001B07A9">
        <w:rPr>
          <w:rFonts w:asciiTheme="minorHAnsi" w:hAnsiTheme="minorHAnsi"/>
          <w:b w:val="0"/>
          <w:bCs w:val="0"/>
          <w:szCs w:val="22"/>
        </w:rPr>
        <w:tab/>
      </w:r>
    </w:p>
    <w:p w14:paraId="7B330FE9" w14:textId="77777777" w:rsidR="000D2AC2" w:rsidRPr="001B07A9" w:rsidRDefault="000D2AC2" w:rsidP="00FF53AB">
      <w:pPr>
        <w:pStyle w:val="BodyTextIndent"/>
        <w:spacing w:line="320" w:lineRule="exact"/>
        <w:jc w:val="both"/>
        <w:rPr>
          <w:rFonts w:asciiTheme="minorHAnsi" w:hAnsiTheme="minorHAnsi"/>
          <w:b w:val="0"/>
          <w:bCs w:val="0"/>
          <w:szCs w:val="22"/>
        </w:rPr>
      </w:pPr>
      <w:r w:rsidRPr="001B07A9">
        <w:rPr>
          <w:rFonts w:asciiTheme="minorHAnsi" w:hAnsiTheme="minorHAnsi"/>
          <w:b w:val="0"/>
          <w:bCs w:val="0"/>
          <w:szCs w:val="22"/>
        </w:rPr>
        <w:tab/>
        <w:t>It should be remembered that any site where a fire has occurred should be secured after the event to ensure preservation of possible forensic evidence, particularly if there is suspicion or knowledge that the fire was caused as an act of arson.</w:t>
      </w:r>
    </w:p>
    <w:p w14:paraId="7B330FEA" w14:textId="77777777" w:rsidR="000D2AC2" w:rsidRPr="001B07A9" w:rsidRDefault="000D2AC2" w:rsidP="00FF53AB">
      <w:pPr>
        <w:pStyle w:val="BodyTextIndent"/>
        <w:spacing w:line="320" w:lineRule="exact"/>
        <w:jc w:val="both"/>
        <w:rPr>
          <w:rFonts w:asciiTheme="minorHAnsi" w:hAnsiTheme="minorHAnsi"/>
          <w:b w:val="0"/>
          <w:bCs w:val="0"/>
          <w:szCs w:val="22"/>
        </w:rPr>
      </w:pPr>
    </w:p>
    <w:p w14:paraId="7B330FEB" w14:textId="77777777" w:rsidR="000D2AC2" w:rsidRPr="001B07A9" w:rsidRDefault="000D2AC2" w:rsidP="00FF53AB">
      <w:pPr>
        <w:pStyle w:val="BodyTextIndent"/>
        <w:spacing w:line="320" w:lineRule="exact"/>
        <w:jc w:val="both"/>
        <w:rPr>
          <w:rFonts w:asciiTheme="minorHAnsi" w:hAnsiTheme="minorHAnsi"/>
          <w:b w:val="0"/>
          <w:bCs w:val="0"/>
          <w:szCs w:val="22"/>
        </w:rPr>
      </w:pPr>
      <w:r w:rsidRPr="001B07A9">
        <w:rPr>
          <w:rFonts w:asciiTheme="minorHAnsi" w:hAnsiTheme="minorHAnsi"/>
          <w:b w:val="0"/>
          <w:bCs w:val="0"/>
          <w:szCs w:val="22"/>
        </w:rPr>
        <w:tab/>
        <w:t>All incidents of arson or suspected arson will be investigated to ensure the opportunities of a re-occurrence are minimised and criminal proceedings, where relevant, are instigated.</w:t>
      </w:r>
    </w:p>
    <w:p w14:paraId="7B330FEC" w14:textId="77777777" w:rsidR="000D2AC2" w:rsidRPr="001B07A9" w:rsidRDefault="000D2AC2" w:rsidP="00FF53AB">
      <w:pPr>
        <w:pStyle w:val="BodyTextIndent"/>
        <w:spacing w:line="320" w:lineRule="exact"/>
        <w:jc w:val="both"/>
        <w:rPr>
          <w:rFonts w:asciiTheme="minorHAnsi" w:hAnsiTheme="minorHAnsi"/>
          <w:b w:val="0"/>
          <w:bCs w:val="0"/>
          <w:szCs w:val="22"/>
        </w:rPr>
      </w:pPr>
    </w:p>
    <w:p w14:paraId="7B330FED" w14:textId="77777777" w:rsidR="000D2AC2" w:rsidRPr="001B07A9" w:rsidRDefault="000D2AC2" w:rsidP="00FF53AB">
      <w:pPr>
        <w:pStyle w:val="BodyTextIndent"/>
        <w:spacing w:line="320" w:lineRule="exact"/>
        <w:jc w:val="both"/>
        <w:rPr>
          <w:rFonts w:asciiTheme="minorHAnsi" w:hAnsiTheme="minorHAnsi"/>
          <w:b w:val="0"/>
          <w:bCs w:val="0"/>
          <w:szCs w:val="22"/>
        </w:rPr>
      </w:pPr>
      <w:r w:rsidRPr="001B07A9">
        <w:rPr>
          <w:rFonts w:asciiTheme="minorHAnsi" w:hAnsiTheme="minorHAnsi"/>
          <w:b w:val="0"/>
          <w:bCs w:val="0"/>
          <w:szCs w:val="22"/>
        </w:rPr>
        <w:tab/>
        <w:t>Feed back from investigations, and measures undertaken reduce a re-occurrence, will be communicated to relevant staff.</w:t>
      </w:r>
    </w:p>
    <w:p w14:paraId="7B330FEE" w14:textId="77777777" w:rsidR="00C53070" w:rsidRPr="001B07A9" w:rsidRDefault="00C53070" w:rsidP="00FF53AB">
      <w:pPr>
        <w:pStyle w:val="BodyTextIndent"/>
        <w:spacing w:line="320" w:lineRule="exact"/>
        <w:jc w:val="both"/>
        <w:rPr>
          <w:rFonts w:asciiTheme="minorHAnsi" w:hAnsiTheme="minorHAnsi"/>
          <w:b w:val="0"/>
          <w:bCs w:val="0"/>
          <w:szCs w:val="22"/>
        </w:rPr>
      </w:pPr>
    </w:p>
    <w:p w14:paraId="7B330FF0" w14:textId="136EE058" w:rsidR="00C53070" w:rsidRPr="001B07A9" w:rsidRDefault="00C53070" w:rsidP="00C53070">
      <w:pPr>
        <w:spacing w:line="300" w:lineRule="exact"/>
        <w:ind w:left="720"/>
        <w:jc w:val="both"/>
        <w:rPr>
          <w:rFonts w:asciiTheme="minorHAnsi" w:hAnsiTheme="minorHAnsi"/>
          <w:b w:val="0"/>
          <w:szCs w:val="22"/>
        </w:rPr>
      </w:pPr>
      <w:r w:rsidRPr="001B07A9">
        <w:rPr>
          <w:rFonts w:asciiTheme="minorHAnsi" w:hAnsiTheme="minorHAnsi"/>
          <w:b w:val="0"/>
          <w:szCs w:val="22"/>
        </w:rPr>
        <w:t xml:space="preserve">The </w:t>
      </w:r>
      <w:r w:rsidR="006C1F46">
        <w:rPr>
          <w:rFonts w:asciiTheme="minorHAnsi" w:hAnsiTheme="minorHAnsi"/>
          <w:b w:val="0"/>
          <w:szCs w:val="22"/>
        </w:rPr>
        <w:t>Chairman</w:t>
      </w:r>
      <w:r w:rsidR="009B15F1">
        <w:rPr>
          <w:rFonts w:asciiTheme="minorHAnsi" w:hAnsiTheme="minorHAnsi"/>
          <w:b w:val="0"/>
          <w:szCs w:val="22"/>
        </w:rPr>
        <w:t xml:space="preserve"> along with the </w:t>
      </w:r>
      <w:r w:rsidR="006C1F46">
        <w:rPr>
          <w:rFonts w:asciiTheme="minorHAnsi" w:hAnsiTheme="minorHAnsi"/>
          <w:b w:val="0"/>
          <w:szCs w:val="22"/>
        </w:rPr>
        <w:t>Secretary</w:t>
      </w:r>
      <w:r w:rsidRPr="001B07A9">
        <w:rPr>
          <w:rFonts w:asciiTheme="minorHAnsi" w:hAnsiTheme="minorHAnsi"/>
          <w:b w:val="0"/>
          <w:szCs w:val="22"/>
        </w:rPr>
        <w:t xml:space="preserve"> should investigate any arson attack on </w:t>
      </w:r>
      <w:r w:rsidR="006C1F46">
        <w:rPr>
          <w:rFonts w:asciiTheme="minorHAnsi" w:hAnsiTheme="minorHAnsi"/>
          <w:b w:val="0"/>
          <w:szCs w:val="22"/>
        </w:rPr>
        <w:t>Inkberrow Village Hall</w:t>
      </w:r>
      <w:r w:rsidR="00361F88">
        <w:rPr>
          <w:rFonts w:asciiTheme="minorHAnsi" w:hAnsiTheme="minorHAnsi"/>
          <w:b w:val="0"/>
          <w:szCs w:val="22"/>
        </w:rPr>
        <w:t xml:space="preserve"> </w:t>
      </w:r>
      <w:r w:rsidR="00361F88" w:rsidRPr="001B07A9">
        <w:rPr>
          <w:rFonts w:asciiTheme="minorHAnsi" w:hAnsiTheme="minorHAnsi"/>
          <w:b w:val="0"/>
          <w:szCs w:val="22"/>
        </w:rPr>
        <w:t>premises</w:t>
      </w:r>
      <w:r w:rsidRPr="001B07A9">
        <w:rPr>
          <w:rFonts w:asciiTheme="minorHAnsi" w:hAnsiTheme="minorHAnsi"/>
          <w:b w:val="0"/>
          <w:szCs w:val="22"/>
        </w:rPr>
        <w:t xml:space="preserve"> and forward a report to the </w:t>
      </w:r>
      <w:r w:rsidR="006C1F46">
        <w:rPr>
          <w:rFonts w:asciiTheme="minorHAnsi" w:hAnsiTheme="minorHAnsi"/>
          <w:b w:val="0"/>
          <w:szCs w:val="22"/>
        </w:rPr>
        <w:t>ICC/ICO.</w:t>
      </w:r>
    </w:p>
    <w:p w14:paraId="7B330FF1" w14:textId="77777777" w:rsidR="00C53070" w:rsidRPr="001B07A9" w:rsidRDefault="00C53070" w:rsidP="00C53070">
      <w:pPr>
        <w:spacing w:line="300" w:lineRule="exact"/>
        <w:ind w:left="720"/>
        <w:jc w:val="both"/>
        <w:rPr>
          <w:rFonts w:asciiTheme="minorHAnsi" w:hAnsiTheme="minorHAnsi"/>
          <w:b w:val="0"/>
          <w:szCs w:val="22"/>
        </w:rPr>
      </w:pPr>
    </w:p>
    <w:p w14:paraId="7B330FF2" w14:textId="77777777" w:rsidR="00C53070" w:rsidRPr="001B07A9" w:rsidRDefault="00C53070" w:rsidP="00C53070">
      <w:pPr>
        <w:pStyle w:val="BodyTextIndent"/>
        <w:spacing w:line="300" w:lineRule="exact"/>
        <w:ind w:firstLine="0"/>
        <w:jc w:val="both"/>
        <w:rPr>
          <w:rFonts w:asciiTheme="minorHAnsi" w:hAnsiTheme="minorHAnsi"/>
          <w:b w:val="0"/>
          <w:bCs w:val="0"/>
          <w:szCs w:val="22"/>
        </w:rPr>
      </w:pPr>
    </w:p>
    <w:p w14:paraId="7B330FF3" w14:textId="77777777" w:rsidR="000D2AC2" w:rsidRPr="001B07A9" w:rsidRDefault="000D2AC2" w:rsidP="00FF53AB">
      <w:pPr>
        <w:spacing w:line="320" w:lineRule="exact"/>
        <w:jc w:val="both"/>
        <w:rPr>
          <w:rFonts w:asciiTheme="minorHAnsi" w:hAnsiTheme="minorHAnsi"/>
          <w:szCs w:val="22"/>
        </w:rPr>
      </w:pPr>
    </w:p>
    <w:sectPr w:rsidR="000D2AC2" w:rsidRPr="001B07A9" w:rsidSect="00033631">
      <w:headerReference w:type="default" r:id="rId7"/>
      <w:footerReference w:type="default" r:id="rId8"/>
      <w:pgSz w:w="11906" w:h="16838"/>
      <w:pgMar w:top="1021" w:right="1021" w:bottom="102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56AD41" w14:textId="77777777" w:rsidR="00AE0766" w:rsidRDefault="00AE0766">
      <w:r>
        <w:separator/>
      </w:r>
    </w:p>
  </w:endnote>
  <w:endnote w:type="continuationSeparator" w:id="0">
    <w:p w14:paraId="2B626A6D" w14:textId="77777777" w:rsidR="00AE0766" w:rsidRDefault="00AE0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330FFD" w14:textId="77777777" w:rsidR="001B07A9" w:rsidRDefault="001B07A9">
    <w:pPr>
      <w:pStyle w:val="Footer"/>
      <w:jc w:val="center"/>
    </w:pPr>
  </w:p>
  <w:sdt>
    <w:sdtPr>
      <w:id w:val="-535736159"/>
      <w:docPartObj>
        <w:docPartGallery w:val="Page Numbers (Bottom of Page)"/>
        <w:docPartUnique/>
      </w:docPartObj>
    </w:sdtPr>
    <w:sdtEndPr>
      <w:rPr>
        <w:rFonts w:asciiTheme="minorHAnsi" w:hAnsiTheme="minorHAnsi"/>
        <w:noProof/>
      </w:rPr>
    </w:sdtEndPr>
    <w:sdtContent>
      <w:p w14:paraId="7B330FFE" w14:textId="77777777" w:rsidR="001B07A9" w:rsidRDefault="00AE0766" w:rsidP="001B07A9">
        <w:pPr>
          <w:pStyle w:val="Header"/>
        </w:pPr>
        <w:r>
          <w:rPr>
            <w:noProof/>
          </w:rPr>
        </w:r>
        <w:r>
          <w:pict w14:anchorId="5F237DF6">
            <v:rect id="Horizontal Line 2" o:spid="_x0000_s1025" style="width:481.9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79A3LcAAAACAEAAA8AAAAAAAAAAAAAAAAAswQAAGRycy9kb3ducmV2Lnht&#13;&#10;bFBLBQYAAAAABAAEAPMAAAC8BQAAAAA=&#13;&#10;" filled="f">
              <o:lock v:ext="edit" rotation="t" aspectratio="t" verticies="t" text="t" shapetype="t"/>
              <w10:anchorlock/>
            </v:rect>
          </w:pict>
        </w:r>
      </w:p>
      <w:p w14:paraId="7B330FFF" w14:textId="77777777" w:rsidR="001B07A9" w:rsidRPr="001B07A9" w:rsidRDefault="001B07A9" w:rsidP="001B07A9">
        <w:pPr>
          <w:pStyle w:val="Footer"/>
          <w:rPr>
            <w:rFonts w:asciiTheme="minorHAnsi" w:hAnsiTheme="minorHAnsi"/>
          </w:rPr>
        </w:pPr>
        <w:r>
          <w:tab/>
        </w:r>
        <w:r w:rsidRPr="001B07A9">
          <w:rPr>
            <w:rFonts w:asciiTheme="minorHAnsi" w:hAnsiTheme="minorHAnsi"/>
          </w:rPr>
          <w:fldChar w:fldCharType="begin"/>
        </w:r>
        <w:r w:rsidRPr="001B07A9">
          <w:rPr>
            <w:rFonts w:asciiTheme="minorHAnsi" w:hAnsiTheme="minorHAnsi"/>
          </w:rPr>
          <w:instrText xml:space="preserve"> PAGE   \* MERGEFORMAT </w:instrText>
        </w:r>
        <w:r w:rsidRPr="001B07A9">
          <w:rPr>
            <w:rFonts w:asciiTheme="minorHAnsi" w:hAnsiTheme="minorHAnsi"/>
          </w:rPr>
          <w:fldChar w:fldCharType="separate"/>
        </w:r>
        <w:r w:rsidR="004770BB">
          <w:rPr>
            <w:rFonts w:asciiTheme="minorHAnsi" w:hAnsiTheme="minorHAnsi"/>
            <w:noProof/>
          </w:rPr>
          <w:t>1</w:t>
        </w:r>
        <w:r w:rsidRPr="001B07A9">
          <w:rPr>
            <w:rFonts w:asciiTheme="minorHAnsi" w:hAnsiTheme="minorHAnsi"/>
            <w:noProof/>
          </w:rPr>
          <w:fldChar w:fldCharType="end"/>
        </w:r>
      </w:p>
    </w:sdtContent>
  </w:sdt>
  <w:p w14:paraId="7B331000" w14:textId="77777777" w:rsidR="001B07A9" w:rsidRPr="001B07A9" w:rsidRDefault="001B07A9" w:rsidP="001B07A9">
    <w:pPr>
      <w:pStyle w:val="Footer"/>
      <w:rPr>
        <w:rFonts w:asciiTheme="minorHAnsi" w:hAnsiTheme="minorHAnsi"/>
      </w:rPr>
    </w:pPr>
    <w:r w:rsidRPr="001B07A9">
      <w:rPr>
        <w:rFonts w:asciiTheme="minorHAnsi" w:hAnsiTheme="minorHAnsi"/>
      </w:rPr>
      <w:t>Review Date</w:t>
    </w:r>
  </w:p>
  <w:p w14:paraId="7B331001" w14:textId="77777777" w:rsidR="00C97328" w:rsidRPr="001B07A9" w:rsidRDefault="00C97328" w:rsidP="001B0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1148CD" w14:textId="77777777" w:rsidR="00AE0766" w:rsidRDefault="00AE0766">
      <w:r>
        <w:separator/>
      </w:r>
    </w:p>
  </w:footnote>
  <w:footnote w:type="continuationSeparator" w:id="0">
    <w:p w14:paraId="71B31DF8" w14:textId="77777777" w:rsidR="00AE0766" w:rsidRDefault="00AE0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330FF8" w14:textId="7563B017" w:rsidR="001B07A9" w:rsidRPr="001B07A9" w:rsidRDefault="000D37ED" w:rsidP="001B07A9">
    <w:pPr>
      <w:pStyle w:val="Header"/>
      <w:tabs>
        <w:tab w:val="clear" w:pos="8306"/>
        <w:tab w:val="right" w:pos="9639"/>
      </w:tabs>
      <w:rPr>
        <w:rFonts w:asciiTheme="minorHAnsi" w:hAnsiTheme="minorHAnsi"/>
      </w:rPr>
    </w:pPr>
    <w:r>
      <w:rPr>
        <w:rFonts w:asciiTheme="minorHAnsi" w:hAnsiTheme="minorHAnsi"/>
      </w:rPr>
      <w:t>INKBERROW VILLAGE HALL</w:t>
    </w:r>
    <w:r w:rsidR="001B07A9" w:rsidRPr="001B07A9">
      <w:rPr>
        <w:rFonts w:asciiTheme="minorHAnsi" w:hAnsiTheme="minorHAnsi"/>
      </w:rPr>
      <w:tab/>
    </w:r>
    <w:r w:rsidR="001B07A9" w:rsidRPr="001B07A9">
      <w:rPr>
        <w:rFonts w:asciiTheme="minorHAnsi" w:hAnsiTheme="minorHAnsi"/>
      </w:rPr>
      <w:tab/>
    </w:r>
    <w:r>
      <w:rPr>
        <w:rFonts w:asciiTheme="minorHAnsi" w:hAnsiTheme="minorHAnsi"/>
      </w:rPr>
      <w:t>31 January 2025</w:t>
    </w:r>
  </w:p>
  <w:p w14:paraId="7B330FF9" w14:textId="77777777" w:rsidR="001B07A9" w:rsidRPr="001B07A9" w:rsidRDefault="001B07A9" w:rsidP="001B07A9">
    <w:pPr>
      <w:pStyle w:val="Header"/>
      <w:rPr>
        <w:rFonts w:asciiTheme="minorHAnsi" w:hAnsiTheme="minorHAnsi"/>
      </w:rPr>
    </w:pPr>
  </w:p>
  <w:p w14:paraId="7B330FFA" w14:textId="77777777" w:rsidR="001B07A9" w:rsidRPr="001B07A9" w:rsidRDefault="001B07A9" w:rsidP="001B07A9">
    <w:pPr>
      <w:pStyle w:val="Header"/>
      <w:rPr>
        <w:rFonts w:asciiTheme="minorHAnsi" w:hAnsiTheme="minorHAnsi"/>
      </w:rPr>
    </w:pPr>
    <w:r w:rsidRPr="001B07A9">
      <w:rPr>
        <w:rFonts w:asciiTheme="minorHAnsi" w:hAnsiTheme="minorHAnsi"/>
      </w:rPr>
      <w:t>ARSON POLICY</w:t>
    </w:r>
  </w:p>
  <w:p w14:paraId="7B330FFB" w14:textId="77777777" w:rsidR="001B07A9" w:rsidRDefault="00AE0766" w:rsidP="001B07A9">
    <w:pPr>
      <w:pStyle w:val="Header"/>
    </w:pPr>
    <w:r>
      <w:rPr>
        <w:noProof/>
      </w:rPr>
    </w:r>
    <w:r>
      <w:pict w14:anchorId="390DA8CB">
        <v:rect id="Horizontal Line 1" o:spid="_x0000_s1026" style="width:481.9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79A3LcAAAACAEAAA8AAAAAAAAAAAAAAAAAswQAAGRycy9kb3ducmV2Lnht&#13;&#10;bFBLBQYAAAAABAAEAPMAAAC8BQAAAAA=&#13;&#10;" filled="f">
          <o:lock v:ext="edit" rotation="t" aspectratio="t" verticies="t" text="t" shapetype="t"/>
          <w10:anchorlock/>
        </v:rect>
      </w:pict>
    </w:r>
  </w:p>
  <w:p w14:paraId="7B330FFC" w14:textId="77777777" w:rsidR="001B07A9" w:rsidRDefault="001B07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001AD"/>
    <w:multiLevelType w:val="hybridMultilevel"/>
    <w:tmpl w:val="F08236FE"/>
    <w:lvl w:ilvl="0" w:tplc="04090001">
      <w:start w:val="1"/>
      <w:numFmt w:val="bullet"/>
      <w:lvlText w:val=""/>
      <w:lvlJc w:val="left"/>
      <w:pPr>
        <w:tabs>
          <w:tab w:val="num" w:pos="2160"/>
        </w:tabs>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B573BE3"/>
    <w:multiLevelType w:val="hybridMultilevel"/>
    <w:tmpl w:val="6CA6A6A0"/>
    <w:lvl w:ilvl="0" w:tplc="04090001">
      <w:start w:val="1"/>
      <w:numFmt w:val="bullet"/>
      <w:lvlText w:val=""/>
      <w:lvlJc w:val="left"/>
      <w:pPr>
        <w:tabs>
          <w:tab w:val="num" w:pos="2160"/>
        </w:tabs>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A647755"/>
    <w:multiLevelType w:val="hybridMultilevel"/>
    <w:tmpl w:val="A712FEF6"/>
    <w:lvl w:ilvl="0" w:tplc="04090001">
      <w:start w:val="1"/>
      <w:numFmt w:val="bullet"/>
      <w:lvlText w:val=""/>
      <w:lvlJc w:val="left"/>
      <w:pPr>
        <w:tabs>
          <w:tab w:val="num" w:pos="1500"/>
        </w:tabs>
        <w:ind w:left="15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FB73C12"/>
    <w:multiLevelType w:val="hybridMultilevel"/>
    <w:tmpl w:val="6AF4B4F2"/>
    <w:lvl w:ilvl="0" w:tplc="04090001">
      <w:start w:val="1"/>
      <w:numFmt w:val="bullet"/>
      <w:lvlText w:val=""/>
      <w:lvlJc w:val="left"/>
      <w:pPr>
        <w:tabs>
          <w:tab w:val="num" w:pos="2160"/>
        </w:tabs>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6E6A1678"/>
    <w:multiLevelType w:val="hybridMultilevel"/>
    <w:tmpl w:val="78745F34"/>
    <w:lvl w:ilvl="0" w:tplc="04090001">
      <w:start w:val="1"/>
      <w:numFmt w:val="bullet"/>
      <w:lvlText w:val=""/>
      <w:lvlJc w:val="left"/>
      <w:pPr>
        <w:tabs>
          <w:tab w:val="num" w:pos="1446"/>
        </w:tabs>
        <w:ind w:left="1446" w:hanging="360"/>
      </w:pPr>
      <w:rPr>
        <w:rFonts w:ascii="Symbol" w:hAnsi="Symbol" w:hint="default"/>
      </w:rPr>
    </w:lvl>
    <w:lvl w:ilvl="1" w:tplc="04090003">
      <w:start w:val="1"/>
      <w:numFmt w:val="decimal"/>
      <w:lvlText w:val="%2."/>
      <w:lvlJc w:val="left"/>
      <w:pPr>
        <w:tabs>
          <w:tab w:val="num" w:pos="1446"/>
        </w:tabs>
        <w:ind w:left="1446" w:hanging="360"/>
      </w:pPr>
    </w:lvl>
    <w:lvl w:ilvl="2" w:tplc="04090005">
      <w:start w:val="1"/>
      <w:numFmt w:val="decimal"/>
      <w:lvlText w:val="%3."/>
      <w:lvlJc w:val="left"/>
      <w:pPr>
        <w:tabs>
          <w:tab w:val="num" w:pos="2166"/>
        </w:tabs>
        <w:ind w:left="2166" w:hanging="360"/>
      </w:pPr>
    </w:lvl>
    <w:lvl w:ilvl="3" w:tplc="04090001">
      <w:start w:val="1"/>
      <w:numFmt w:val="decimal"/>
      <w:lvlText w:val="%4."/>
      <w:lvlJc w:val="left"/>
      <w:pPr>
        <w:tabs>
          <w:tab w:val="num" w:pos="2886"/>
        </w:tabs>
        <w:ind w:left="2886" w:hanging="360"/>
      </w:pPr>
    </w:lvl>
    <w:lvl w:ilvl="4" w:tplc="04090003">
      <w:start w:val="1"/>
      <w:numFmt w:val="decimal"/>
      <w:lvlText w:val="%5."/>
      <w:lvlJc w:val="left"/>
      <w:pPr>
        <w:tabs>
          <w:tab w:val="num" w:pos="3606"/>
        </w:tabs>
        <w:ind w:left="3606" w:hanging="360"/>
      </w:pPr>
    </w:lvl>
    <w:lvl w:ilvl="5" w:tplc="04090005">
      <w:start w:val="1"/>
      <w:numFmt w:val="decimal"/>
      <w:lvlText w:val="%6."/>
      <w:lvlJc w:val="left"/>
      <w:pPr>
        <w:tabs>
          <w:tab w:val="num" w:pos="4326"/>
        </w:tabs>
        <w:ind w:left="4326" w:hanging="360"/>
      </w:pPr>
    </w:lvl>
    <w:lvl w:ilvl="6" w:tplc="04090001">
      <w:start w:val="1"/>
      <w:numFmt w:val="decimal"/>
      <w:lvlText w:val="%7."/>
      <w:lvlJc w:val="left"/>
      <w:pPr>
        <w:tabs>
          <w:tab w:val="num" w:pos="5046"/>
        </w:tabs>
        <w:ind w:left="5046" w:hanging="360"/>
      </w:pPr>
    </w:lvl>
    <w:lvl w:ilvl="7" w:tplc="04090003">
      <w:start w:val="1"/>
      <w:numFmt w:val="decimal"/>
      <w:lvlText w:val="%8."/>
      <w:lvlJc w:val="left"/>
      <w:pPr>
        <w:tabs>
          <w:tab w:val="num" w:pos="5766"/>
        </w:tabs>
        <w:ind w:left="5766" w:hanging="360"/>
      </w:pPr>
    </w:lvl>
    <w:lvl w:ilvl="8" w:tplc="04090005">
      <w:start w:val="1"/>
      <w:numFmt w:val="decimal"/>
      <w:lvlText w:val="%9."/>
      <w:lvlJc w:val="left"/>
      <w:pPr>
        <w:tabs>
          <w:tab w:val="num" w:pos="6486"/>
        </w:tabs>
        <w:ind w:left="6486" w:hanging="360"/>
      </w:pPr>
    </w:lvl>
  </w:abstractNum>
  <w:num w:numId="1" w16cid:durableId="36467242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5406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006206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8834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601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449978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AC2"/>
    <w:rsid w:val="00033631"/>
    <w:rsid w:val="00065F93"/>
    <w:rsid w:val="0009659C"/>
    <w:rsid w:val="000D2AC2"/>
    <w:rsid w:val="000D37ED"/>
    <w:rsid w:val="001B07A9"/>
    <w:rsid w:val="001F3C2E"/>
    <w:rsid w:val="00257B20"/>
    <w:rsid w:val="0026280B"/>
    <w:rsid w:val="00322BBC"/>
    <w:rsid w:val="00361F88"/>
    <w:rsid w:val="00377BB8"/>
    <w:rsid w:val="003E4141"/>
    <w:rsid w:val="004770BB"/>
    <w:rsid w:val="00482AC9"/>
    <w:rsid w:val="00516B17"/>
    <w:rsid w:val="00696606"/>
    <w:rsid w:val="006C1F46"/>
    <w:rsid w:val="006E0939"/>
    <w:rsid w:val="007E4672"/>
    <w:rsid w:val="00816316"/>
    <w:rsid w:val="008305F1"/>
    <w:rsid w:val="00886E32"/>
    <w:rsid w:val="008F1D67"/>
    <w:rsid w:val="00905CAA"/>
    <w:rsid w:val="009B15F1"/>
    <w:rsid w:val="00A36D1F"/>
    <w:rsid w:val="00A6113C"/>
    <w:rsid w:val="00A81C1C"/>
    <w:rsid w:val="00AB0D5D"/>
    <w:rsid w:val="00AB7D25"/>
    <w:rsid w:val="00AE0766"/>
    <w:rsid w:val="00B01FE4"/>
    <w:rsid w:val="00B41C98"/>
    <w:rsid w:val="00B73FE4"/>
    <w:rsid w:val="00BA0ABE"/>
    <w:rsid w:val="00BC478F"/>
    <w:rsid w:val="00C34F26"/>
    <w:rsid w:val="00C53070"/>
    <w:rsid w:val="00C8125D"/>
    <w:rsid w:val="00C97328"/>
    <w:rsid w:val="00CD29B5"/>
    <w:rsid w:val="00D50CE8"/>
    <w:rsid w:val="00D5112B"/>
    <w:rsid w:val="00E47F88"/>
    <w:rsid w:val="00E95EB7"/>
    <w:rsid w:val="00F56AEB"/>
    <w:rsid w:val="00FB5B60"/>
    <w:rsid w:val="00FF5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330F4F"/>
  <w15:docId w15:val="{00658A85-4E75-464F-8B98-ABE808173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AC2"/>
    <w:rPr>
      <w:rFonts w:ascii="Arial" w:hAnsi="Arial"/>
      <w:b/>
      <w:bCs/>
      <w:sz w:val="22"/>
      <w:szCs w:val="24"/>
      <w:lang w:eastAsia="en-US"/>
    </w:rPr>
  </w:style>
  <w:style w:type="paragraph" w:styleId="Heading1">
    <w:name w:val="heading 1"/>
    <w:basedOn w:val="Normal"/>
    <w:next w:val="Normal"/>
    <w:qFormat/>
    <w:rsid w:val="000D2AC2"/>
    <w:pPr>
      <w:keepNext/>
      <w:jc w:val="center"/>
      <w:outlineLvl w:val="0"/>
    </w:pPr>
  </w:style>
  <w:style w:type="paragraph" w:styleId="Heading2">
    <w:name w:val="heading 2"/>
    <w:basedOn w:val="Normal"/>
    <w:next w:val="Normal"/>
    <w:qFormat/>
    <w:rsid w:val="000D2AC2"/>
    <w:pPr>
      <w:keepNext/>
      <w:ind w:left="720" w:hanging="720"/>
      <w:jc w:val="center"/>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D2AC2"/>
    <w:pPr>
      <w:jc w:val="center"/>
    </w:pPr>
  </w:style>
  <w:style w:type="paragraph" w:styleId="BodyTextIndent">
    <w:name w:val="Body Text Indent"/>
    <w:basedOn w:val="Normal"/>
    <w:link w:val="BodyTextIndentChar"/>
    <w:rsid w:val="000D2AC2"/>
    <w:pPr>
      <w:ind w:left="720" w:hanging="720"/>
    </w:pPr>
  </w:style>
  <w:style w:type="paragraph" w:styleId="BodyTextIndent2">
    <w:name w:val="Body Text Indent 2"/>
    <w:basedOn w:val="Normal"/>
    <w:rsid w:val="000D2AC2"/>
    <w:pPr>
      <w:ind w:left="720"/>
    </w:pPr>
    <w:rPr>
      <w:b w:val="0"/>
      <w:bCs w:val="0"/>
    </w:rPr>
  </w:style>
  <w:style w:type="paragraph" w:styleId="BodyTextIndent3">
    <w:name w:val="Body Text Indent 3"/>
    <w:basedOn w:val="Normal"/>
    <w:rsid w:val="000D2AC2"/>
    <w:pPr>
      <w:ind w:left="720" w:hanging="720"/>
    </w:pPr>
    <w:rPr>
      <w:b w:val="0"/>
      <w:bCs w:val="0"/>
    </w:rPr>
  </w:style>
  <w:style w:type="paragraph" w:styleId="Header">
    <w:name w:val="header"/>
    <w:basedOn w:val="Normal"/>
    <w:link w:val="HeaderChar"/>
    <w:uiPriority w:val="99"/>
    <w:rsid w:val="00C97328"/>
    <w:pPr>
      <w:tabs>
        <w:tab w:val="center" w:pos="4153"/>
        <w:tab w:val="right" w:pos="8306"/>
      </w:tabs>
    </w:pPr>
  </w:style>
  <w:style w:type="paragraph" w:styleId="Footer">
    <w:name w:val="footer"/>
    <w:basedOn w:val="Normal"/>
    <w:link w:val="FooterChar"/>
    <w:uiPriority w:val="99"/>
    <w:rsid w:val="00C97328"/>
    <w:pPr>
      <w:tabs>
        <w:tab w:val="center" w:pos="4153"/>
        <w:tab w:val="right" w:pos="8306"/>
      </w:tabs>
    </w:pPr>
  </w:style>
  <w:style w:type="character" w:customStyle="1" w:styleId="HeaderChar">
    <w:name w:val="Header Char"/>
    <w:basedOn w:val="DefaultParagraphFont"/>
    <w:link w:val="Header"/>
    <w:uiPriority w:val="99"/>
    <w:rsid w:val="001B07A9"/>
    <w:rPr>
      <w:rFonts w:ascii="Arial" w:hAnsi="Arial"/>
      <w:b/>
      <w:bCs/>
      <w:sz w:val="22"/>
      <w:szCs w:val="24"/>
      <w:lang w:eastAsia="en-US"/>
    </w:rPr>
  </w:style>
  <w:style w:type="paragraph" w:styleId="BalloonText">
    <w:name w:val="Balloon Text"/>
    <w:basedOn w:val="Normal"/>
    <w:link w:val="BalloonTextChar"/>
    <w:uiPriority w:val="99"/>
    <w:semiHidden/>
    <w:unhideWhenUsed/>
    <w:rsid w:val="001B07A9"/>
    <w:rPr>
      <w:rFonts w:ascii="Tahoma" w:hAnsi="Tahoma" w:cs="Tahoma"/>
      <w:sz w:val="16"/>
      <w:szCs w:val="16"/>
    </w:rPr>
  </w:style>
  <w:style w:type="character" w:customStyle="1" w:styleId="BalloonTextChar">
    <w:name w:val="Balloon Text Char"/>
    <w:basedOn w:val="DefaultParagraphFont"/>
    <w:link w:val="BalloonText"/>
    <w:uiPriority w:val="99"/>
    <w:semiHidden/>
    <w:rsid w:val="001B07A9"/>
    <w:rPr>
      <w:rFonts w:ascii="Tahoma" w:hAnsi="Tahoma" w:cs="Tahoma"/>
      <w:b/>
      <w:bCs/>
      <w:sz w:val="16"/>
      <w:szCs w:val="16"/>
      <w:lang w:eastAsia="en-US"/>
    </w:rPr>
  </w:style>
  <w:style w:type="character" w:customStyle="1" w:styleId="FooterChar">
    <w:name w:val="Footer Char"/>
    <w:basedOn w:val="DefaultParagraphFont"/>
    <w:link w:val="Footer"/>
    <w:uiPriority w:val="99"/>
    <w:rsid w:val="001B07A9"/>
    <w:rPr>
      <w:rFonts w:ascii="Arial" w:hAnsi="Arial"/>
      <w:b/>
      <w:bCs/>
      <w:sz w:val="22"/>
      <w:szCs w:val="24"/>
      <w:lang w:eastAsia="en-US"/>
    </w:rPr>
  </w:style>
  <w:style w:type="table" w:styleId="TableGrid">
    <w:name w:val="Table Grid"/>
    <w:basedOn w:val="TableNormal"/>
    <w:uiPriority w:val="59"/>
    <w:rsid w:val="00BC47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BC478F"/>
    <w:rPr>
      <w:rFonts w:ascii="Arial" w:hAnsi="Arial"/>
      <w:b/>
      <w:bCs/>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1283</Words>
  <Characters>6981</Characters>
  <Application>Microsoft Office Word</Application>
  <DocSecurity>0</DocSecurity>
  <Lines>229</Lines>
  <Paragraphs>79</Paragraphs>
  <ScaleCrop>false</ScaleCrop>
  <HeadingPairs>
    <vt:vector size="2" baseType="variant">
      <vt:variant>
        <vt:lpstr>Title</vt:lpstr>
      </vt:variant>
      <vt:variant>
        <vt:i4>1</vt:i4>
      </vt:variant>
    </vt:vector>
  </HeadingPairs>
  <TitlesOfParts>
    <vt:vector size="1" baseType="lpstr">
      <vt:lpstr>ARSON POLICY</vt:lpstr>
    </vt:vector>
  </TitlesOfParts>
  <Company>nhs</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ARSON POLICY</dc:title>
  <dc:creator>wellsb</dc:creator>
  <cp:lastModifiedBy>rodger fooks</cp:lastModifiedBy>
  <cp:revision>2</cp:revision>
  <cp:lastPrinted>2010-01-21T13:57:00Z</cp:lastPrinted>
  <dcterms:created xsi:type="dcterms:W3CDTF">2026-09-08T11:37:00Z</dcterms:created>
  <dcterms:modified xsi:type="dcterms:W3CDTF">2026-09-08T11:37:00Z</dcterms:modified>
</cp:coreProperties>
</file>