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1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8"/>
        </w:rPr>
      </w:pPr>
      <w:r w:rsidRPr="007712B6">
        <w:rPr>
          <w:rFonts w:ascii="Arial" w:hAnsi="Arial" w:cs="Arial"/>
          <w:b/>
          <w:color w:val="auto"/>
          <w:sz w:val="28"/>
        </w:rPr>
        <w:t xml:space="preserve">BOOKING FORM FOR </w:t>
      </w:r>
      <w:r w:rsidR="003E12F6">
        <w:rPr>
          <w:rFonts w:ascii="Arial" w:hAnsi="Arial" w:cs="Arial"/>
          <w:b/>
          <w:color w:val="auto"/>
          <w:sz w:val="28"/>
        </w:rPr>
        <w:t xml:space="preserve">REGULAR </w:t>
      </w:r>
      <w:r w:rsidRPr="007712B6">
        <w:rPr>
          <w:rFonts w:ascii="Arial" w:hAnsi="Arial" w:cs="Arial"/>
          <w:b/>
          <w:color w:val="auto"/>
          <w:sz w:val="28"/>
        </w:rPr>
        <w:t>EVENTS</w:t>
      </w:r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highlight w:val="white"/>
        </w:rPr>
      </w:pPr>
      <w:r w:rsidRPr="007712B6">
        <w:rPr>
          <w:rFonts w:ascii="Arial" w:hAnsi="Arial" w:cs="Arial"/>
          <w:b/>
          <w:color w:val="auto"/>
        </w:rPr>
        <w:t>INKBERROW</w:t>
      </w:r>
      <w:r w:rsidRPr="007712B6">
        <w:rPr>
          <w:rFonts w:ascii="Arial" w:hAnsi="Arial" w:cs="Arial"/>
          <w:b/>
          <w:color w:val="auto"/>
          <w:highlight w:val="white"/>
        </w:rPr>
        <w:t xml:space="preserve"> COMMUNITY </w:t>
      </w:r>
      <w:r>
        <w:rPr>
          <w:rFonts w:ascii="Arial" w:hAnsi="Arial" w:cs="Arial"/>
          <w:b/>
          <w:color w:val="auto"/>
          <w:highlight w:val="white"/>
        </w:rPr>
        <w:t>CENTRE CIO</w:t>
      </w:r>
    </w:p>
    <w:p w:rsidR="00495125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Registered Charity No. </w:t>
      </w:r>
      <w:r>
        <w:rPr>
          <w:rFonts w:ascii="Arial" w:hAnsi="Arial" w:cs="Arial"/>
          <w:color w:val="auto"/>
        </w:rPr>
        <w:t>1205654</w:t>
      </w:r>
    </w:p>
    <w:p w:rsidR="00495125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Inkberrow</w:t>
      </w:r>
      <w:proofErr w:type="spellEnd"/>
      <w:r>
        <w:rPr>
          <w:rFonts w:ascii="Arial" w:hAnsi="Arial" w:cs="Arial"/>
          <w:color w:val="auto"/>
        </w:rPr>
        <w:t xml:space="preserve"> Village Hall, Sands Road, </w:t>
      </w:r>
      <w:proofErr w:type="spellStart"/>
      <w:r>
        <w:rPr>
          <w:rFonts w:ascii="Arial" w:hAnsi="Arial" w:cs="Arial"/>
          <w:color w:val="auto"/>
        </w:rPr>
        <w:t>Inkberrow</w:t>
      </w:r>
      <w:proofErr w:type="spellEnd"/>
      <w:r>
        <w:rPr>
          <w:rFonts w:ascii="Arial" w:hAnsi="Arial" w:cs="Arial"/>
          <w:color w:val="auto"/>
        </w:rPr>
        <w:t>, Worcestershire WR7 4H</w:t>
      </w:r>
      <w:r w:rsidR="00CA7FF6">
        <w:rPr>
          <w:rFonts w:ascii="Arial" w:hAnsi="Arial" w:cs="Arial"/>
          <w:color w:val="auto"/>
        </w:rPr>
        <w:t>J</w:t>
      </w:r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Inkberrow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 xml:space="preserve">Village Hall and its premises are owned by </w:t>
      </w:r>
      <w:proofErr w:type="spellStart"/>
      <w:r>
        <w:rPr>
          <w:rFonts w:ascii="Arial" w:hAnsi="Arial" w:cs="Arial"/>
          <w:color w:val="auto"/>
        </w:rPr>
        <w:t>Inkberrow</w:t>
      </w:r>
      <w:proofErr w:type="spellEnd"/>
      <w:r>
        <w:rPr>
          <w:rFonts w:ascii="Arial" w:hAnsi="Arial" w:cs="Arial"/>
          <w:color w:val="auto"/>
        </w:rPr>
        <w:t xml:space="preserve"> Parish Council</w:t>
      </w:r>
      <w:proofErr w:type="gramEnd"/>
      <w:r>
        <w:rPr>
          <w:rFonts w:ascii="Arial" w:hAnsi="Arial" w:cs="Arial"/>
          <w:color w:val="auto"/>
        </w:rPr>
        <w:t xml:space="preserve"> and the CIO is separately constituted with delegated authority to manage them for public benefit. </w:t>
      </w:r>
    </w:p>
    <w:p w:rsidR="00495125" w:rsidRPr="007712B6" w:rsidRDefault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highlight w:val="white"/>
        </w:rPr>
      </w:pPr>
    </w:p>
    <w:p w:rsidR="007712B6" w:rsidRPr="007712B6" w:rsidRDefault="007712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tbl>
      <w:tblPr>
        <w:tblW w:w="93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2146"/>
        <w:gridCol w:w="3420"/>
      </w:tblGrid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ORGANISATION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CONTACT NAME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206"/>
        </w:trPr>
        <w:tc>
          <w:tcPr>
            <w:tcW w:w="3777" w:type="dxa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CONTACT TELEPHONE NO/EMAIL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EMAIL</w:t>
            </w:r>
            <w:r w:rsidR="00DE2BD9">
              <w:rPr>
                <w:rFonts w:ascii="Arial" w:hAnsi="Arial" w:cs="Arial"/>
                <w:b/>
                <w:color w:val="auto"/>
              </w:rPr>
              <w:t>/ADDRESS</w:t>
            </w:r>
            <w:r w:rsidRPr="00CB4538">
              <w:rPr>
                <w:rFonts w:ascii="Arial" w:hAnsi="Arial" w:cs="Arial"/>
                <w:b/>
                <w:color w:val="auto"/>
              </w:rPr>
              <w:t xml:space="preserve"> FOR INVOICE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206"/>
        </w:trPr>
        <w:tc>
          <w:tcPr>
            <w:tcW w:w="3777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MONTH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DAY(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>S) /DATE(S)</w:t>
            </w: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TIME (S)</w:t>
            </w: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To include any setting/clearing up time</w:t>
            </w: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JANUARY</w:t>
            </w:r>
          </w:p>
          <w:p w:rsidR="00DE2BD9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FEBRUARY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MARCH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APRIL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MAY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5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JUNE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JULY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AUGUST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SEPTEMBER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OCTOBER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5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NOVEMBER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21DE" w:rsidRPr="00CB4538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130"/>
        </w:trPr>
        <w:tc>
          <w:tcPr>
            <w:tcW w:w="3777" w:type="dxa"/>
            <w:shd w:val="clear" w:color="auto" w:fill="auto"/>
          </w:tcPr>
          <w:p w:rsidR="007721DE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DECEMBER</w:t>
            </w:r>
          </w:p>
        </w:tc>
        <w:tc>
          <w:tcPr>
            <w:tcW w:w="2146" w:type="dxa"/>
            <w:shd w:val="clear" w:color="auto" w:fill="auto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20" w:type="dxa"/>
          </w:tcPr>
          <w:p w:rsidR="007721DE" w:rsidRDefault="007721DE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DE2BD9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495125" w:rsidRPr="00CB4538" w:rsidTr="00495125">
        <w:trPr>
          <w:trHeight w:val="79"/>
        </w:trPr>
        <w:tc>
          <w:tcPr>
            <w:tcW w:w="3777" w:type="dxa"/>
            <w:shd w:val="clear" w:color="auto" w:fill="auto"/>
          </w:tcPr>
          <w:p w:rsidR="00DE2BD9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FACILITIES (PLEASE INDICATE)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DE2BD9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Main Hall</w:t>
            </w:r>
          </w:p>
          <w:p w:rsidR="00DE2BD9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Kitchen</w:t>
            </w:r>
          </w:p>
          <w:p w:rsidR="00DE2BD9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Committee Room</w:t>
            </w:r>
          </w:p>
          <w:p w:rsidR="00DE2BD9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Small Meeting Room</w:t>
            </w:r>
          </w:p>
          <w:p w:rsidR="00DE2BD9" w:rsidRPr="00CB4538" w:rsidRDefault="00DE2BD9" w:rsidP="00495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495125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It should be noted that booking of the Hall involves a legally binding </w:t>
      </w:r>
      <w:proofErr w:type="gramStart"/>
      <w:r>
        <w:rPr>
          <w:rFonts w:ascii="Arial" w:hAnsi="Arial" w:cs="Arial"/>
          <w:color w:val="auto"/>
        </w:rPr>
        <w:t>contract  with</w:t>
      </w:r>
      <w:proofErr w:type="gramEnd"/>
      <w:r>
        <w:rPr>
          <w:rFonts w:ascii="Arial" w:hAnsi="Arial" w:cs="Arial"/>
          <w:color w:val="auto"/>
        </w:rPr>
        <w:t xml:space="preserve"> the CIO that binds the hirer to abide by the terms and conditions as set out in a separate document on the website.</w:t>
      </w:r>
    </w:p>
    <w:p w:rsidR="00495125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495125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lastRenderedPageBreak/>
        <w:t xml:space="preserve">I / </w:t>
      </w:r>
      <w:proofErr w:type="gramStart"/>
      <w:r w:rsidRPr="007712B6">
        <w:rPr>
          <w:rFonts w:ascii="Arial" w:hAnsi="Arial" w:cs="Arial"/>
          <w:color w:val="auto"/>
        </w:rPr>
        <w:t>We</w:t>
      </w:r>
      <w:proofErr w:type="gramEnd"/>
      <w:r w:rsidRPr="007712B6">
        <w:rPr>
          <w:rFonts w:ascii="Arial" w:hAnsi="Arial" w:cs="Arial"/>
          <w:color w:val="auto"/>
        </w:rPr>
        <w:t xml:space="preserve"> accept the terms and conditions of hire.</w:t>
      </w:r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495125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>I / We agree to pay for any damage incurred and/or leaving any part of the hired facilities in an unclean or unsatisfactory condition (charge £50), also exceeding the agreed time limit (charge £25).</w:t>
      </w:r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I / </w:t>
      </w:r>
      <w:proofErr w:type="gramStart"/>
      <w:r w:rsidRPr="007712B6">
        <w:rPr>
          <w:rFonts w:ascii="Arial" w:hAnsi="Arial" w:cs="Arial"/>
          <w:color w:val="auto"/>
        </w:rPr>
        <w:t>We</w:t>
      </w:r>
      <w:proofErr w:type="gramEnd"/>
      <w:r w:rsidRPr="007712B6">
        <w:rPr>
          <w:rFonts w:ascii="Arial" w:hAnsi="Arial" w:cs="Arial"/>
          <w:color w:val="auto"/>
        </w:rPr>
        <w:t xml:space="preserve"> confirm the booking</w:t>
      </w:r>
      <w:r>
        <w:rPr>
          <w:rFonts w:ascii="Arial" w:hAnsi="Arial" w:cs="Arial"/>
          <w:color w:val="auto"/>
        </w:rPr>
        <w:t xml:space="preserve"> and confirm that payment will be made within 7 days of receiving the invoice</w:t>
      </w:r>
      <w:r w:rsidR="00744DCD">
        <w:rPr>
          <w:rFonts w:ascii="Arial" w:hAnsi="Arial" w:cs="Arial"/>
          <w:color w:val="auto"/>
        </w:rPr>
        <w:t>. Regular bookings will be invoiced at the end of each month following these bookings.</w:t>
      </w:r>
      <w:r>
        <w:rPr>
          <w:rFonts w:ascii="Arial" w:hAnsi="Arial" w:cs="Arial"/>
          <w:color w:val="auto"/>
        </w:rPr>
        <w:t xml:space="preserve"> Details will be gi</w:t>
      </w:r>
      <w:r w:rsidR="00744DCD">
        <w:rPr>
          <w:rFonts w:ascii="Arial" w:hAnsi="Arial" w:cs="Arial"/>
          <w:color w:val="auto"/>
        </w:rPr>
        <w:t>ven either on the invoice or in</w:t>
      </w:r>
      <w:r>
        <w:rPr>
          <w:rFonts w:ascii="Arial" w:hAnsi="Arial" w:cs="Arial"/>
          <w:color w:val="auto"/>
        </w:rPr>
        <w:t xml:space="preserve"> the accompanying email to the invoice.</w:t>
      </w:r>
      <w:r>
        <w:rPr>
          <w:rFonts w:ascii="Arial" w:hAnsi="Arial" w:cs="Arial"/>
          <w:color w:val="auto"/>
          <w:u w:val="single"/>
        </w:rPr>
        <w:t xml:space="preserve"> </w:t>
      </w:r>
      <w:r>
        <w:rPr>
          <w:rFonts w:ascii="Arial" w:hAnsi="Arial" w:cs="Arial"/>
          <w:color w:val="auto"/>
        </w:rPr>
        <w:t xml:space="preserve">Please email </w:t>
      </w:r>
      <w:hyperlink r:id="rId7" w:history="1">
        <w:r w:rsidRPr="00484D7E">
          <w:rPr>
            <w:rStyle w:val="Hyperlink"/>
            <w:rFonts w:ascii="Arial" w:hAnsi="Arial" w:cs="Arial"/>
          </w:rPr>
          <w:t>inkberowvillagehall@outlook.com</w:t>
        </w:r>
      </w:hyperlink>
      <w:r>
        <w:rPr>
          <w:rFonts w:ascii="Arial" w:hAnsi="Arial" w:cs="Arial"/>
          <w:color w:val="auto"/>
        </w:rPr>
        <w:t xml:space="preserve"> or deliver this form to the Booking Secretary, Lynne </w:t>
      </w:r>
      <w:proofErr w:type="spellStart"/>
      <w:r>
        <w:rPr>
          <w:rFonts w:ascii="Arial" w:hAnsi="Arial" w:cs="Arial"/>
          <w:color w:val="auto"/>
        </w:rPr>
        <w:t>Joynes</w:t>
      </w:r>
      <w:proofErr w:type="spellEnd"/>
      <w:r>
        <w:rPr>
          <w:rFonts w:ascii="Arial" w:hAnsi="Arial" w:cs="Arial"/>
          <w:color w:val="auto"/>
        </w:rPr>
        <w:t>, Oak View, 5 Sands Ro</w:t>
      </w:r>
      <w:r w:rsidR="00744DCD">
        <w:rPr>
          <w:rFonts w:ascii="Arial" w:hAnsi="Arial" w:cs="Arial"/>
          <w:color w:val="auto"/>
        </w:rPr>
        <w:t xml:space="preserve">ad, </w:t>
      </w:r>
      <w:proofErr w:type="spellStart"/>
      <w:r w:rsidR="00744DCD">
        <w:rPr>
          <w:rFonts w:ascii="Arial" w:hAnsi="Arial" w:cs="Arial"/>
          <w:color w:val="auto"/>
        </w:rPr>
        <w:t>I</w:t>
      </w:r>
      <w:r w:rsidR="00CA7FF6">
        <w:rPr>
          <w:rFonts w:ascii="Arial" w:hAnsi="Arial" w:cs="Arial"/>
          <w:color w:val="auto"/>
        </w:rPr>
        <w:t>nberrow</w:t>
      </w:r>
      <w:proofErr w:type="spellEnd"/>
      <w:r w:rsidR="00CA7FF6">
        <w:rPr>
          <w:rFonts w:ascii="Arial" w:hAnsi="Arial" w:cs="Arial"/>
          <w:color w:val="auto"/>
        </w:rPr>
        <w:t>, Worcestershire WR7 4 HJ</w:t>
      </w:r>
      <w:bookmarkStart w:id="0" w:name="_GoBack"/>
      <w:bookmarkEnd w:id="0"/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495125" w:rsidRPr="007712B6" w:rsidRDefault="00495125" w:rsidP="004951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>Signature</w:t>
      </w:r>
      <w:r w:rsidRPr="007712B6">
        <w:rPr>
          <w:rFonts w:ascii="Arial" w:hAnsi="Arial" w:cs="Arial"/>
          <w:color w:val="auto"/>
        </w:rPr>
        <w:tab/>
        <w:t>...........................................................................................................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sectPr w:rsidR="00E26061" w:rsidRPr="007712B6" w:rsidSect="00CF23BD">
      <w:pgSz w:w="11906" w:h="16838"/>
      <w:pgMar w:top="703" w:right="533" w:bottom="873" w:left="646" w:header="591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0" w:rsidRDefault="00780690">
      <w:r>
        <w:separator/>
      </w:r>
    </w:p>
  </w:endnote>
  <w:endnote w:type="continuationSeparator" w:id="0">
    <w:p w:rsidR="00780690" w:rsidRDefault="0078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0" w:rsidRDefault="00780690">
      <w:r>
        <w:separator/>
      </w:r>
    </w:p>
  </w:footnote>
  <w:footnote w:type="continuationSeparator" w:id="0">
    <w:p w:rsidR="00780690" w:rsidRDefault="0078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8"/>
    <w:rsid w:val="00036B23"/>
    <w:rsid w:val="000C722E"/>
    <w:rsid w:val="000C774D"/>
    <w:rsid w:val="001C26D8"/>
    <w:rsid w:val="001F76D6"/>
    <w:rsid w:val="00202CFD"/>
    <w:rsid w:val="002464B3"/>
    <w:rsid w:val="00270564"/>
    <w:rsid w:val="00355081"/>
    <w:rsid w:val="00370F45"/>
    <w:rsid w:val="003E12F6"/>
    <w:rsid w:val="004267BC"/>
    <w:rsid w:val="0043579B"/>
    <w:rsid w:val="00455B85"/>
    <w:rsid w:val="00480F51"/>
    <w:rsid w:val="00495125"/>
    <w:rsid w:val="00520ADD"/>
    <w:rsid w:val="005234F1"/>
    <w:rsid w:val="0058313C"/>
    <w:rsid w:val="005F1027"/>
    <w:rsid w:val="00657178"/>
    <w:rsid w:val="006A17B0"/>
    <w:rsid w:val="006D5817"/>
    <w:rsid w:val="00705CE2"/>
    <w:rsid w:val="00736189"/>
    <w:rsid w:val="00744DCD"/>
    <w:rsid w:val="007712B6"/>
    <w:rsid w:val="007721DE"/>
    <w:rsid w:val="00780690"/>
    <w:rsid w:val="007A2FDF"/>
    <w:rsid w:val="007F5B4A"/>
    <w:rsid w:val="008650A2"/>
    <w:rsid w:val="00887464"/>
    <w:rsid w:val="009A0F11"/>
    <w:rsid w:val="00A0147B"/>
    <w:rsid w:val="00A165EA"/>
    <w:rsid w:val="00A30753"/>
    <w:rsid w:val="00A827B8"/>
    <w:rsid w:val="00AE3690"/>
    <w:rsid w:val="00B64244"/>
    <w:rsid w:val="00BD7F22"/>
    <w:rsid w:val="00C04897"/>
    <w:rsid w:val="00C27807"/>
    <w:rsid w:val="00C42359"/>
    <w:rsid w:val="00C81288"/>
    <w:rsid w:val="00C966D0"/>
    <w:rsid w:val="00CA7FF6"/>
    <w:rsid w:val="00CB4538"/>
    <w:rsid w:val="00CB79C9"/>
    <w:rsid w:val="00CF23BD"/>
    <w:rsid w:val="00D97765"/>
    <w:rsid w:val="00DB673F"/>
    <w:rsid w:val="00DE2BD9"/>
    <w:rsid w:val="00E26061"/>
    <w:rsid w:val="00E4484A"/>
    <w:rsid w:val="00E62DC7"/>
    <w:rsid w:val="00EC617C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D"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Heading1">
    <w:name w:val="heading 1"/>
    <w:basedOn w:val="Normal"/>
    <w:qFormat/>
    <w:rsid w:val="00CF23BD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CF23BD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CF23BD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F23BD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OutlineIndented">
    <w:name w:val="Outline (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TableText">
    <w:name w:val="Table Text"/>
    <w:basedOn w:val="Normal"/>
    <w:rsid w:val="00CF23BD"/>
    <w:pPr>
      <w:jc w:val="right"/>
    </w:pPr>
    <w:rPr>
      <w:sz w:val="24"/>
    </w:rPr>
  </w:style>
  <w:style w:type="paragraph" w:customStyle="1" w:styleId="NumberList">
    <w:name w:val="Number List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rsid w:val="00CF23BD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sid w:val="00CF23BD"/>
    <w:rPr>
      <w:sz w:val="24"/>
    </w:rPr>
  </w:style>
  <w:style w:type="paragraph" w:customStyle="1" w:styleId="DefaultText">
    <w:name w:val="Default Text"/>
    <w:basedOn w:val="Normal"/>
    <w:rsid w:val="00CF23BD"/>
    <w:rPr>
      <w:sz w:val="24"/>
    </w:rPr>
  </w:style>
  <w:style w:type="character" w:styleId="Hyperlink">
    <w:name w:val="Hyperlink"/>
    <w:basedOn w:val="DefaultParagraphFont"/>
    <w:uiPriority w:val="99"/>
    <w:unhideWhenUsed/>
    <w:rsid w:val="00495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D"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Heading1">
    <w:name w:val="heading 1"/>
    <w:basedOn w:val="Normal"/>
    <w:qFormat/>
    <w:rsid w:val="00CF23BD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CF23BD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CF23BD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F23BD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OutlineIndented">
    <w:name w:val="Outline (Indented)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TableText">
    <w:name w:val="Table Text"/>
    <w:basedOn w:val="Normal"/>
    <w:rsid w:val="00CF23BD"/>
    <w:pPr>
      <w:jc w:val="right"/>
    </w:pPr>
    <w:rPr>
      <w:sz w:val="24"/>
    </w:rPr>
  </w:style>
  <w:style w:type="paragraph" w:customStyle="1" w:styleId="NumberList">
    <w:name w:val="Number List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rsid w:val="00CF23BD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rsid w:val="00CF23BD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sid w:val="00CF23BD"/>
    <w:rPr>
      <w:sz w:val="24"/>
    </w:rPr>
  </w:style>
  <w:style w:type="paragraph" w:customStyle="1" w:styleId="DefaultText">
    <w:name w:val="Default Text"/>
    <w:basedOn w:val="Normal"/>
    <w:rsid w:val="00CF23BD"/>
    <w:rPr>
      <w:sz w:val="24"/>
    </w:rPr>
  </w:style>
  <w:style w:type="character" w:styleId="Hyperlink">
    <w:name w:val="Hyperlink"/>
    <w:basedOn w:val="DefaultParagraphFont"/>
    <w:uiPriority w:val="99"/>
    <w:unhideWhenUsed/>
    <w:rsid w:val="00495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kberowvillagehall@outl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</dc:creator>
  <cp:lastModifiedBy>Rodger Fooks</cp:lastModifiedBy>
  <cp:revision>2</cp:revision>
  <cp:lastPrinted>2019-09-26T14:08:00Z</cp:lastPrinted>
  <dcterms:created xsi:type="dcterms:W3CDTF">2024-01-12T16:39:00Z</dcterms:created>
  <dcterms:modified xsi:type="dcterms:W3CDTF">2024-01-12T16:39:00Z</dcterms:modified>
</cp:coreProperties>
</file>